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98647" w14:textId="035379C4" w:rsidR="00B26F1B" w:rsidRPr="00DE5136" w:rsidRDefault="00243115" w:rsidP="003B055D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6"/>
          <w:szCs w:val="26"/>
        </w:rPr>
      </w:pPr>
      <w:r w:rsidRPr="004D086D">
        <w:rPr>
          <w:rFonts w:ascii="Times New Roman" w:hAnsi="Times New Roman"/>
          <w:b/>
          <w:sz w:val="26"/>
          <w:szCs w:val="26"/>
        </w:rPr>
        <w:t xml:space="preserve">  </w:t>
      </w:r>
      <w:r w:rsidR="00B26F1B" w:rsidRPr="00DE5136">
        <w:rPr>
          <w:rFonts w:ascii="Times New Roman" w:hAnsi="Times New Roman"/>
          <w:b/>
          <w:sz w:val="26"/>
          <w:szCs w:val="26"/>
        </w:rPr>
        <w:t>АВТОНОМНАЯ НЕКОММЕРЧЕСКАЯ ОРГАНИЗАЦИЯ</w:t>
      </w:r>
    </w:p>
    <w:p w14:paraId="2CE0FE3A" w14:textId="77777777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b/>
          <w:sz w:val="26"/>
          <w:szCs w:val="26"/>
        </w:rPr>
        <w:t>«МЕЖДУНАРОДНЫЙ УЧЕБНО-МЕТОДИЧЕСКИЙ ЦЕНТР</w:t>
      </w:r>
    </w:p>
    <w:p w14:paraId="4E85C5E5" w14:textId="77777777" w:rsidR="00B26F1B" w:rsidRPr="00DE5136" w:rsidRDefault="00B26F1B" w:rsidP="003B055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>ФИНАНСОВОГО МОНИТОРИНГА»</w:t>
      </w:r>
    </w:p>
    <w:p w14:paraId="3BAF1F26" w14:textId="77777777" w:rsidR="00E13350" w:rsidRPr="00DE5136" w:rsidRDefault="00E13350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1394A7F" w14:textId="6C19F41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ПРОТОКОЛ № </w:t>
      </w:r>
      <w:r w:rsidR="00CF355B">
        <w:rPr>
          <w:rFonts w:ascii="Times New Roman" w:hAnsi="Times New Roman"/>
          <w:b/>
          <w:sz w:val="26"/>
          <w:szCs w:val="26"/>
        </w:rPr>
        <w:t>1</w:t>
      </w:r>
      <w:r w:rsidR="00CE7971">
        <w:rPr>
          <w:rFonts w:ascii="Times New Roman" w:hAnsi="Times New Roman"/>
          <w:b/>
          <w:sz w:val="26"/>
          <w:szCs w:val="26"/>
        </w:rPr>
        <w:t>9</w:t>
      </w:r>
      <w:r w:rsidR="006860C8" w:rsidRPr="00DE5136">
        <w:rPr>
          <w:rFonts w:ascii="Times New Roman" w:hAnsi="Times New Roman"/>
          <w:b/>
          <w:sz w:val="26"/>
          <w:szCs w:val="26"/>
        </w:rPr>
        <w:t>/2</w:t>
      </w:r>
    </w:p>
    <w:p w14:paraId="2DEBB06C" w14:textId="20587DA2" w:rsidR="00B26F1B" w:rsidRPr="00DE5136" w:rsidRDefault="00B26F1B" w:rsidP="003B055D">
      <w:pPr>
        <w:pStyle w:val="1"/>
        <w:spacing w:before="0" w:after="0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рассмотрения и оценки заявок на участие в </w:t>
      </w:r>
      <w:r w:rsidR="008170A7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 xml:space="preserve">открытом </w:t>
      </w:r>
      <w:r w:rsidR="00F05408" w:rsidRPr="00DE5136"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  <w:t>конкурсе</w:t>
      </w:r>
    </w:p>
    <w:p w14:paraId="29D205B6" w14:textId="3B7D8188" w:rsidR="00CF355B" w:rsidRDefault="00CF355B" w:rsidP="00E21F6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E6653F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="008170A7" w:rsidRPr="008170A7">
        <w:rPr>
          <w:rFonts w:ascii="Times New Roman" w:hAnsi="Times New Roman"/>
          <w:b/>
          <w:bCs/>
          <w:sz w:val="26"/>
          <w:szCs w:val="26"/>
        </w:rPr>
        <w:t xml:space="preserve">право заключения договора </w:t>
      </w:r>
      <w:r w:rsidR="008170A7">
        <w:rPr>
          <w:rFonts w:ascii="Times New Roman" w:hAnsi="Times New Roman"/>
          <w:b/>
          <w:bCs/>
          <w:sz w:val="26"/>
          <w:szCs w:val="26"/>
        </w:rPr>
        <w:t xml:space="preserve">на </w:t>
      </w:r>
      <w:r w:rsidRPr="00E6653F">
        <w:rPr>
          <w:rFonts w:ascii="Times New Roman" w:hAnsi="Times New Roman"/>
          <w:b/>
          <w:bCs/>
          <w:sz w:val="26"/>
          <w:szCs w:val="26"/>
        </w:rPr>
        <w:t xml:space="preserve">оказание услуг по технической поддержке </w:t>
      </w:r>
      <w:r w:rsidR="00E21F68">
        <w:rPr>
          <w:rFonts w:ascii="Times New Roman" w:hAnsi="Times New Roman"/>
          <w:b/>
          <w:bCs/>
          <w:sz w:val="26"/>
          <w:szCs w:val="26"/>
        </w:rPr>
        <w:t>и развитию единой технологической платформы сайтов</w:t>
      </w:r>
    </w:p>
    <w:p w14:paraId="1F5D08B4" w14:textId="5EC8BEEF" w:rsidR="00B26F1B" w:rsidRPr="00DE5136" w:rsidRDefault="005D52FD" w:rsidP="003B05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г. Москва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3C3C88"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2</w:t>
      </w:r>
      <w:r w:rsidR="00CE7971">
        <w:rPr>
          <w:rFonts w:ascii="Times New Roman" w:hAnsi="Times New Roman"/>
          <w:sz w:val="26"/>
          <w:szCs w:val="26"/>
        </w:rPr>
        <w:t>8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CF355B">
        <w:rPr>
          <w:rFonts w:ascii="Times New Roman" w:hAnsi="Times New Roman"/>
          <w:sz w:val="26"/>
          <w:szCs w:val="26"/>
        </w:rPr>
        <w:t>декабря</w:t>
      </w:r>
      <w:r w:rsidR="003C3C88" w:rsidRPr="00DE5136">
        <w:rPr>
          <w:rFonts w:ascii="Times New Roman" w:hAnsi="Times New Roman"/>
          <w:sz w:val="26"/>
          <w:szCs w:val="26"/>
        </w:rPr>
        <w:t xml:space="preserve"> 202</w:t>
      </w:r>
      <w:r w:rsidR="00DA1DE6" w:rsidRPr="00DE5136">
        <w:rPr>
          <w:rFonts w:ascii="Times New Roman" w:hAnsi="Times New Roman"/>
          <w:sz w:val="26"/>
          <w:szCs w:val="26"/>
        </w:rPr>
        <w:t>4</w:t>
      </w:r>
      <w:r w:rsidR="00AC63DF" w:rsidRPr="00DE5136">
        <w:rPr>
          <w:rFonts w:ascii="Times New Roman" w:hAnsi="Times New Roman"/>
          <w:sz w:val="26"/>
          <w:szCs w:val="26"/>
        </w:rPr>
        <w:t xml:space="preserve"> </w:t>
      </w:r>
      <w:r w:rsidR="00B26F1B" w:rsidRPr="00DE5136">
        <w:rPr>
          <w:rFonts w:ascii="Times New Roman" w:hAnsi="Times New Roman"/>
          <w:sz w:val="26"/>
          <w:szCs w:val="26"/>
        </w:rPr>
        <w:t>г.</w:t>
      </w:r>
    </w:p>
    <w:p w14:paraId="4F239A8F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3ED507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Заказчик: </w:t>
      </w:r>
      <w:r w:rsidRPr="00DE5136">
        <w:rPr>
          <w:rFonts w:ascii="Times New Roman" w:hAnsi="Times New Roman"/>
          <w:sz w:val="26"/>
          <w:szCs w:val="26"/>
        </w:rPr>
        <w:t>Автономная некоммерческая организация «Международный учебно-методический центр финансового мониторинга» (сокращенное наименование - МУМЦФМ).</w:t>
      </w:r>
    </w:p>
    <w:p w14:paraId="6235C4DE" w14:textId="77777777" w:rsidR="00B26F1B" w:rsidRPr="00DE5136" w:rsidRDefault="00B26F1B" w:rsidP="003B05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b/>
          <w:sz w:val="26"/>
          <w:szCs w:val="26"/>
        </w:rPr>
        <w:t xml:space="preserve">Место нахождения, почтовый адрес: </w:t>
      </w:r>
      <w:r w:rsidRPr="00DE513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Pr="00DE513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 пер., д. 31, стр. 1, тел. +7 (495) 950-30-65, факс +7 (495) 950-35-32, е-</w:t>
      </w:r>
      <w:proofErr w:type="spellStart"/>
      <w:r w:rsidRPr="00DE5136">
        <w:rPr>
          <w:rFonts w:ascii="Times New Roman" w:hAnsi="Times New Roman"/>
          <w:sz w:val="26"/>
          <w:szCs w:val="26"/>
        </w:rPr>
        <w:t>mail</w:t>
      </w:r>
      <w:proofErr w:type="spellEnd"/>
      <w:r w:rsidRPr="00DE5136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DE5136">
          <w:rPr>
            <w:rFonts w:ascii="Times New Roman" w:hAnsi="Times New Roman"/>
            <w:sz w:val="26"/>
            <w:szCs w:val="26"/>
          </w:rPr>
          <w:t>info@mumcfm.ru</w:t>
        </w:r>
      </w:hyperlink>
      <w:r w:rsidRPr="00DE5136">
        <w:rPr>
          <w:rFonts w:ascii="Times New Roman" w:hAnsi="Times New Roman"/>
          <w:sz w:val="26"/>
          <w:szCs w:val="26"/>
        </w:rPr>
        <w:t>.</w:t>
      </w:r>
    </w:p>
    <w:p w14:paraId="54C8FBD7" w14:textId="1ACB70E8" w:rsidR="00AB53EE" w:rsidRPr="00DE5136" w:rsidRDefault="00AB53EE" w:rsidP="003B05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D67EE2" w:rsidRPr="00DE5136" w14:paraId="59B8E4D3" w14:textId="77777777" w:rsidTr="00EA628C">
        <w:trPr>
          <w:trHeight w:val="769"/>
        </w:trPr>
        <w:tc>
          <w:tcPr>
            <w:tcW w:w="5070" w:type="dxa"/>
          </w:tcPr>
          <w:p w14:paraId="44640971" w14:textId="77777777" w:rsidR="00D67EE2" w:rsidRPr="00DE5136" w:rsidRDefault="00D67EE2" w:rsidP="003B055D">
            <w:pPr>
              <w:tabs>
                <w:tab w:val="left" w:pos="5387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14:paraId="4CCB0B31" w14:textId="77777777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г. Москва, </w:t>
            </w: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Старомонетный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пер., </w:t>
            </w:r>
          </w:p>
          <w:p w14:paraId="24793A28" w14:textId="5A90F238" w:rsidR="00D67EE2" w:rsidRPr="00DE5136" w:rsidRDefault="00D67EE2" w:rsidP="003B055D">
            <w:pPr>
              <w:tabs>
                <w:tab w:val="left" w:pos="1593"/>
                <w:tab w:val="left" w:pos="5812"/>
              </w:tabs>
              <w:spacing w:before="240" w:after="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д. 31, стр. 1, </w:t>
            </w:r>
            <w:r w:rsidR="00293A96" w:rsidRPr="00DE5136">
              <w:rPr>
                <w:rFonts w:ascii="Times New Roman" w:hAnsi="Times New Roman"/>
                <w:sz w:val="26"/>
                <w:szCs w:val="26"/>
              </w:rPr>
              <w:t>МУМЦФМ</w:t>
            </w:r>
          </w:p>
        </w:tc>
      </w:tr>
      <w:tr w:rsidR="00D67EE2" w:rsidRPr="00DE5136" w14:paraId="7A66BBE3" w14:textId="77777777" w:rsidTr="00EA628C">
        <w:tc>
          <w:tcPr>
            <w:tcW w:w="5070" w:type="dxa"/>
          </w:tcPr>
          <w:p w14:paraId="252F59C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Дата проведения заседания:  </w:t>
            </w:r>
          </w:p>
          <w:p w14:paraId="2493188E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начала заседания:            </w:t>
            </w:r>
          </w:p>
          <w:p w14:paraId="3A21D874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14:paraId="3F799DF3" w14:textId="11BA9F0F" w:rsidR="00D67EE2" w:rsidRPr="00DE5136" w:rsidRDefault="00CF355B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E7971">
              <w:rPr>
                <w:rFonts w:ascii="Times New Roman" w:hAnsi="Times New Roman"/>
                <w:sz w:val="26"/>
                <w:szCs w:val="26"/>
              </w:rPr>
              <w:t>8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D67EE2" w:rsidRPr="00DE5136">
              <w:rPr>
                <w:rFonts w:ascii="Times New Roman" w:hAnsi="Times New Roman"/>
                <w:sz w:val="26"/>
                <w:szCs w:val="26"/>
              </w:rPr>
              <w:t xml:space="preserve"> 2024 г.</w:t>
            </w:r>
          </w:p>
          <w:p w14:paraId="37AD5BE1" w14:textId="77777777" w:rsidR="00D67EE2" w:rsidRPr="00DE5136" w:rsidRDefault="00D67EE2" w:rsidP="003B055D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11 час. 00 мин.</w:t>
            </w:r>
          </w:p>
          <w:p w14:paraId="10AA9019" w14:textId="3AF9B2B8" w:rsidR="00D67EE2" w:rsidRPr="00DE5136" w:rsidRDefault="00D67EE2" w:rsidP="00CE7971">
            <w:pPr>
              <w:tabs>
                <w:tab w:val="left" w:pos="5812"/>
              </w:tabs>
              <w:spacing w:before="240" w:line="240" w:lineRule="auto"/>
              <w:ind w:left="175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</w:t>
            </w:r>
            <w:r w:rsidR="00CE7971">
              <w:rPr>
                <w:rFonts w:ascii="Times New Roman" w:hAnsi="Times New Roman"/>
                <w:sz w:val="26"/>
                <w:szCs w:val="26"/>
              </w:rPr>
              <w:t>2 час. 3</w:t>
            </w:r>
            <w:r w:rsidRPr="00DE5136">
              <w:rPr>
                <w:rFonts w:ascii="Times New Roman" w:hAnsi="Times New Roman"/>
                <w:sz w:val="26"/>
                <w:szCs w:val="26"/>
              </w:rPr>
              <w:t>0 мин.</w:t>
            </w:r>
          </w:p>
        </w:tc>
      </w:tr>
    </w:tbl>
    <w:p w14:paraId="3502AFAC" w14:textId="0A8EFAF1" w:rsidR="00E21F68" w:rsidRPr="00397D7F" w:rsidRDefault="00293A96" w:rsidP="00E21F68">
      <w:pPr>
        <w:keepNext/>
        <w:widowControl w:val="0"/>
        <w:autoSpaceDE w:val="0"/>
        <w:autoSpaceDN w:val="0"/>
        <w:adjustRightInd w:val="0"/>
        <w:spacing w:after="0" w:line="26" w:lineRule="atLeast"/>
        <w:jc w:val="both"/>
        <w:rPr>
          <w:rFonts w:ascii="Times New Roman" w:hAnsi="Times New Roman"/>
          <w:bCs/>
          <w:sz w:val="26"/>
          <w:szCs w:val="26"/>
        </w:rPr>
      </w:pPr>
      <w:r w:rsidRPr="00E21F68">
        <w:rPr>
          <w:rFonts w:ascii="Times New Roman" w:hAnsi="Times New Roman"/>
          <w:b/>
          <w:sz w:val="26"/>
          <w:szCs w:val="26"/>
          <w:lang w:val="x-none" w:eastAsia="ru-RU"/>
        </w:rPr>
        <w:t>Повестка дня:</w:t>
      </w:r>
      <w:r w:rsidRPr="00E21F68">
        <w:rPr>
          <w:rFonts w:ascii="Times New Roman" w:hAnsi="Times New Roman"/>
          <w:sz w:val="26"/>
          <w:szCs w:val="26"/>
          <w:lang w:val="x-none" w:eastAsia="ru-RU"/>
        </w:rPr>
        <w:t xml:space="preserve"> </w:t>
      </w:r>
      <w:r w:rsidR="00A47888" w:rsidRPr="00E21F68">
        <w:rPr>
          <w:rFonts w:ascii="Times New Roman" w:hAnsi="Times New Roman"/>
          <w:sz w:val="26"/>
          <w:szCs w:val="26"/>
        </w:rPr>
        <w:t xml:space="preserve">Проведение процедуры </w:t>
      </w:r>
      <w:r w:rsidR="008170A7" w:rsidRPr="00E21F68">
        <w:rPr>
          <w:rFonts w:ascii="Times New Roman" w:hAnsi="Times New Roman"/>
          <w:sz w:val="26"/>
          <w:szCs w:val="26"/>
        </w:rPr>
        <w:t xml:space="preserve">рассмотрения и оценки заявок </w:t>
      </w:r>
      <w:r w:rsidR="00A47888" w:rsidRPr="00E21F68">
        <w:rPr>
          <w:rFonts w:ascii="Times New Roman" w:hAnsi="Times New Roman"/>
          <w:sz w:val="26"/>
          <w:szCs w:val="26"/>
        </w:rPr>
        <w:t xml:space="preserve">на участие в открытом конкурсе на право заключения договора </w:t>
      </w:r>
      <w:r w:rsidR="008170A7" w:rsidRPr="00E21F68">
        <w:rPr>
          <w:rFonts w:ascii="Times New Roman" w:hAnsi="Times New Roman"/>
          <w:sz w:val="26"/>
          <w:szCs w:val="26"/>
        </w:rPr>
        <w:t xml:space="preserve">на </w:t>
      </w:r>
      <w:r w:rsidR="00A47888" w:rsidRPr="00E21F68">
        <w:rPr>
          <w:rFonts w:ascii="Times New Roman" w:hAnsi="Times New Roman"/>
          <w:sz w:val="26"/>
          <w:szCs w:val="26"/>
        </w:rPr>
        <w:t xml:space="preserve">оказание услуг </w:t>
      </w:r>
      <w:r w:rsidR="00E21F68" w:rsidRPr="00397D7F">
        <w:rPr>
          <w:rFonts w:ascii="Times New Roman" w:hAnsi="Times New Roman"/>
          <w:sz w:val="26"/>
          <w:szCs w:val="26"/>
        </w:rPr>
        <w:t xml:space="preserve">по технической поддержке </w:t>
      </w:r>
      <w:r w:rsidR="00E21F68">
        <w:rPr>
          <w:rFonts w:ascii="Times New Roman" w:hAnsi="Times New Roman"/>
          <w:sz w:val="26"/>
          <w:szCs w:val="26"/>
        </w:rPr>
        <w:t>и развитию единой платформы сайтов</w:t>
      </w:r>
      <w:r w:rsidR="00CE7971">
        <w:rPr>
          <w:rFonts w:ascii="Times New Roman" w:hAnsi="Times New Roman"/>
          <w:sz w:val="26"/>
          <w:szCs w:val="26"/>
        </w:rPr>
        <w:t>.</w:t>
      </w:r>
    </w:p>
    <w:p w14:paraId="5955D47A" w14:textId="78AD2E59" w:rsidR="00CF355B" w:rsidRPr="00E21F68" w:rsidRDefault="00293A96" w:rsidP="00836245">
      <w:pPr>
        <w:pStyle w:val="ab"/>
        <w:numPr>
          <w:ilvl w:val="0"/>
          <w:numId w:val="9"/>
        </w:numPr>
        <w:suppressAutoHyphens/>
        <w:spacing w:after="0" w:line="26" w:lineRule="atLeast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E21F68">
        <w:rPr>
          <w:rFonts w:ascii="Times New Roman" w:hAnsi="Times New Roman"/>
          <w:b/>
          <w:sz w:val="26"/>
          <w:szCs w:val="26"/>
          <w:lang w:val="x-none" w:eastAsia="ru-RU"/>
        </w:rPr>
        <w:t>Начальная (максимальная) цена закупки</w:t>
      </w:r>
      <w:r w:rsidRPr="00E21F68">
        <w:rPr>
          <w:rFonts w:ascii="Times New Roman" w:hAnsi="Times New Roman"/>
          <w:sz w:val="26"/>
          <w:szCs w:val="26"/>
          <w:lang w:val="x-none" w:eastAsia="ru-RU"/>
        </w:rPr>
        <w:t xml:space="preserve"> составляет </w:t>
      </w:r>
      <w:r w:rsidR="00E21F68">
        <w:rPr>
          <w:rFonts w:ascii="Times New Roman" w:hAnsi="Times New Roman"/>
          <w:b/>
          <w:sz w:val="26"/>
          <w:szCs w:val="26"/>
          <w:lang w:eastAsia="ru-RU"/>
        </w:rPr>
        <w:t>1 924 000,00</w:t>
      </w:r>
      <w:r w:rsidR="008170A7" w:rsidRPr="00E21F68">
        <w:rPr>
          <w:rFonts w:ascii="Times New Roman" w:hAnsi="Times New Roman"/>
          <w:sz w:val="26"/>
          <w:szCs w:val="26"/>
          <w:lang w:val="x-none" w:eastAsia="ru-RU"/>
        </w:rPr>
        <w:t xml:space="preserve"> (</w:t>
      </w:r>
      <w:r w:rsidR="00E21F68">
        <w:rPr>
          <w:rFonts w:ascii="Times New Roman" w:hAnsi="Times New Roman"/>
          <w:sz w:val="26"/>
          <w:szCs w:val="26"/>
          <w:lang w:eastAsia="ru-RU"/>
        </w:rPr>
        <w:t>Один миллион девятьсот</w:t>
      </w:r>
      <w:r w:rsidR="00E52A56">
        <w:rPr>
          <w:rFonts w:ascii="Times New Roman" w:hAnsi="Times New Roman"/>
          <w:sz w:val="26"/>
          <w:szCs w:val="26"/>
          <w:lang w:eastAsia="ru-RU"/>
        </w:rPr>
        <w:t xml:space="preserve"> двадцать четыре тысячи</w:t>
      </w:r>
      <w:r w:rsidR="00CE7971">
        <w:rPr>
          <w:rFonts w:ascii="Times New Roman" w:hAnsi="Times New Roman"/>
          <w:sz w:val="26"/>
          <w:szCs w:val="26"/>
          <w:lang w:val="x-none" w:eastAsia="ru-RU"/>
        </w:rPr>
        <w:t>) рублей</w:t>
      </w:r>
      <w:r w:rsidR="00CF355B" w:rsidRPr="00E21F68">
        <w:rPr>
          <w:rFonts w:ascii="Times New Roman" w:hAnsi="Times New Roman"/>
          <w:sz w:val="26"/>
          <w:szCs w:val="26"/>
          <w:lang w:val="x-none" w:eastAsia="ru-RU"/>
        </w:rPr>
        <w:t xml:space="preserve"> 00 копеек (включая НДС).</w:t>
      </w:r>
    </w:p>
    <w:p w14:paraId="702AB360" w14:textId="7FD016F0" w:rsidR="0093036B" w:rsidRPr="00CF355B" w:rsidRDefault="0093036B" w:rsidP="007152E3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x-none" w:eastAsia="ru-RU"/>
        </w:rPr>
      </w:pPr>
      <w:r w:rsidRPr="00CF355B">
        <w:rPr>
          <w:rFonts w:ascii="Times New Roman" w:hAnsi="Times New Roman"/>
          <w:sz w:val="26"/>
          <w:szCs w:val="26"/>
          <w:lang w:val="x-none" w:eastAsia="ru-RU"/>
        </w:rPr>
        <w:t>На заседании Единой комиссии Автономной некоммерческой организации «Международный учебно-методический центр финансового мониторинга</w:t>
      </w:r>
      <w:r w:rsidR="008170A7">
        <w:rPr>
          <w:rFonts w:ascii="Times New Roman" w:hAnsi="Times New Roman"/>
          <w:sz w:val="26"/>
          <w:szCs w:val="26"/>
          <w:lang w:eastAsia="ru-RU"/>
        </w:rPr>
        <w:t>»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E547D5" w:rsidRPr="00CF355B">
        <w:rPr>
          <w:rFonts w:ascii="Times New Roman" w:hAnsi="Times New Roman"/>
          <w:sz w:val="26"/>
          <w:szCs w:val="26"/>
          <w:lang w:val="x-none" w:eastAsia="ru-RU"/>
        </w:rPr>
        <w:t xml:space="preserve">73-К 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от 01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.0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7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>.202</w:t>
      </w:r>
      <w:r w:rsidR="00A16631" w:rsidRPr="00CF355B">
        <w:rPr>
          <w:rFonts w:ascii="Times New Roman" w:hAnsi="Times New Roman"/>
          <w:sz w:val="26"/>
          <w:szCs w:val="26"/>
          <w:lang w:val="x-none" w:eastAsia="ru-RU"/>
        </w:rPr>
        <w:t>4</w:t>
      </w:r>
      <w:r w:rsidRPr="00CF355B">
        <w:rPr>
          <w:rFonts w:ascii="Times New Roman" w:hAnsi="Times New Roman"/>
          <w:sz w:val="26"/>
          <w:szCs w:val="26"/>
          <w:lang w:val="x-none" w:eastAsia="ru-RU"/>
        </w:rPr>
        <w:t xml:space="preserve"> (далее – Единая комиссия) присутствовали:</w:t>
      </w:r>
    </w:p>
    <w:p w14:paraId="313067E8" w14:textId="0408196D" w:rsidR="0093036B" w:rsidRPr="00DE5136" w:rsidRDefault="0093036B" w:rsidP="00715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236"/>
        <w:gridCol w:w="4725"/>
      </w:tblGrid>
      <w:tr w:rsidR="00BB44C4" w:rsidRPr="00DE5136" w14:paraId="36692FBB" w14:textId="77777777" w:rsidTr="007152E3">
        <w:trPr>
          <w:trHeight w:val="301"/>
        </w:trPr>
        <w:tc>
          <w:tcPr>
            <w:tcW w:w="4253" w:type="dxa"/>
          </w:tcPr>
          <w:p w14:paraId="290EF6D7" w14:textId="1819B975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Председатель Единой комиссии:</w:t>
            </w:r>
          </w:p>
        </w:tc>
        <w:tc>
          <w:tcPr>
            <w:tcW w:w="236" w:type="dxa"/>
          </w:tcPr>
          <w:p w14:paraId="3E205B7D" w14:textId="77777777" w:rsidR="00BB44C4" w:rsidRPr="00DE5136" w:rsidRDefault="00BB44C4" w:rsidP="007152E3">
            <w:pPr>
              <w:pStyle w:val="21"/>
              <w:widowControl w:val="0"/>
              <w:ind w:firstLine="0"/>
              <w:jc w:val="left"/>
              <w:rPr>
                <w:rFonts w:eastAsia="Calibri"/>
                <w:sz w:val="26"/>
                <w:szCs w:val="26"/>
                <w:lang w:val="x-none"/>
              </w:rPr>
            </w:pPr>
          </w:p>
        </w:tc>
        <w:tc>
          <w:tcPr>
            <w:tcW w:w="4725" w:type="dxa"/>
          </w:tcPr>
          <w:p w14:paraId="7F53CF8F" w14:textId="77777777" w:rsidR="00E52A56" w:rsidRDefault="00E52A56" w:rsidP="00E52A56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</w:rPr>
              <w:t>Шилина</w:t>
            </w:r>
            <w:proofErr w:type="spellEnd"/>
            <w:r w:rsidRPr="00397D7F">
              <w:rPr>
                <w:sz w:val="26"/>
                <w:szCs w:val="26"/>
              </w:rPr>
              <w:t xml:space="preserve"> </w:t>
            </w:r>
          </w:p>
          <w:p w14:paraId="7A62ABE3" w14:textId="05D926D1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BB44C4" w:rsidRPr="00DE5136" w14:paraId="00FD55E8" w14:textId="77777777" w:rsidTr="007152E3">
        <w:trPr>
          <w:trHeight w:val="20"/>
        </w:trPr>
        <w:tc>
          <w:tcPr>
            <w:tcW w:w="4253" w:type="dxa"/>
          </w:tcPr>
          <w:p w14:paraId="7C58F3F8" w14:textId="16DAEC2C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Члены Единой комиссии:</w:t>
            </w:r>
          </w:p>
        </w:tc>
        <w:tc>
          <w:tcPr>
            <w:tcW w:w="236" w:type="dxa"/>
            <w:vAlign w:val="center"/>
          </w:tcPr>
          <w:p w14:paraId="7B946587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  <w:vAlign w:val="center"/>
          </w:tcPr>
          <w:p w14:paraId="57916C87" w14:textId="424227AC" w:rsidR="00BB44C4" w:rsidRPr="00DE513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</w:rPr>
              <w:t>Петранина</w:t>
            </w:r>
            <w:proofErr w:type="spellEnd"/>
          </w:p>
        </w:tc>
      </w:tr>
      <w:tr w:rsidR="00BB44C4" w:rsidRPr="00DE5136" w14:paraId="19010785" w14:textId="77777777" w:rsidTr="007152E3">
        <w:trPr>
          <w:trHeight w:val="813"/>
        </w:trPr>
        <w:tc>
          <w:tcPr>
            <w:tcW w:w="4253" w:type="dxa"/>
          </w:tcPr>
          <w:p w14:paraId="3D2B63E9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44A4AE25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7A24ACB1" w14:textId="24B656A8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</w:p>
          <w:p w14:paraId="3CDF3F1E" w14:textId="6C020101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Секретарь Единой комиссии:</w:t>
            </w:r>
          </w:p>
        </w:tc>
        <w:tc>
          <w:tcPr>
            <w:tcW w:w="236" w:type="dxa"/>
            <w:vAlign w:val="bottom"/>
          </w:tcPr>
          <w:p w14:paraId="5B8524BC" w14:textId="77777777" w:rsidR="00BB44C4" w:rsidRPr="00DE5136" w:rsidRDefault="00BB44C4" w:rsidP="007152E3">
            <w:pPr>
              <w:pStyle w:val="2"/>
              <w:widowControl w:val="0"/>
              <w:spacing w:before="0" w:after="0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725" w:type="dxa"/>
          </w:tcPr>
          <w:p w14:paraId="65035B4A" w14:textId="77777777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И.С. Баринов</w:t>
            </w:r>
          </w:p>
          <w:p w14:paraId="507DE23D" w14:textId="20B136B4" w:rsidR="00E52A5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Л.А. Степанова</w:t>
            </w:r>
          </w:p>
          <w:p w14:paraId="2BACEFE0" w14:textId="63ABCA54" w:rsidR="00BB44C4" w:rsidRPr="00397D7F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О.Б. Кузнецова</w:t>
            </w:r>
          </w:p>
          <w:p w14:paraId="67ADFE48" w14:textId="612FE4FC" w:rsidR="00BB44C4" w:rsidRPr="00DE5136" w:rsidRDefault="00BB44C4" w:rsidP="007152E3">
            <w:pPr>
              <w:pStyle w:val="2"/>
              <w:widowControl w:val="0"/>
              <w:spacing w:before="0" w:after="0" w:line="276" w:lineRule="auto"/>
              <w:ind w:firstLine="0"/>
              <w:jc w:val="left"/>
              <w:rPr>
                <w:sz w:val="26"/>
                <w:szCs w:val="26"/>
              </w:rPr>
            </w:pPr>
            <w:r w:rsidRPr="00397D7F">
              <w:rPr>
                <w:sz w:val="26"/>
                <w:szCs w:val="26"/>
              </w:rPr>
              <w:t>Е.М. Качалова</w:t>
            </w:r>
          </w:p>
        </w:tc>
      </w:tr>
    </w:tbl>
    <w:p w14:paraId="51D95B8D" w14:textId="0570D95F" w:rsidR="00FF1C2B" w:rsidRPr="00DE5136" w:rsidRDefault="0093036B" w:rsidP="007152E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Всего на заседании присутствовало </w:t>
      </w:r>
      <w:r w:rsidR="00E52A56">
        <w:rPr>
          <w:rFonts w:ascii="Times New Roman" w:hAnsi="Times New Roman"/>
          <w:sz w:val="26"/>
          <w:szCs w:val="26"/>
        </w:rPr>
        <w:t>6</w:t>
      </w:r>
      <w:r w:rsidRPr="00DE5136">
        <w:rPr>
          <w:rFonts w:ascii="Times New Roman" w:hAnsi="Times New Roman"/>
          <w:sz w:val="26"/>
          <w:szCs w:val="26"/>
        </w:rPr>
        <w:t xml:space="preserve"> (</w:t>
      </w:r>
      <w:r w:rsidR="00E52A56">
        <w:rPr>
          <w:rFonts w:ascii="Times New Roman" w:hAnsi="Times New Roman"/>
          <w:sz w:val="26"/>
          <w:szCs w:val="26"/>
        </w:rPr>
        <w:t>шесть</w:t>
      </w:r>
      <w:r w:rsidRPr="00DE5136">
        <w:rPr>
          <w:rFonts w:ascii="Times New Roman" w:hAnsi="Times New Roman"/>
          <w:sz w:val="26"/>
          <w:szCs w:val="26"/>
        </w:rPr>
        <w:t xml:space="preserve">) членов </w:t>
      </w:r>
      <w:r w:rsidR="000732C7" w:rsidRPr="00DE5136">
        <w:rPr>
          <w:rFonts w:ascii="Times New Roman" w:hAnsi="Times New Roman"/>
          <w:sz w:val="26"/>
          <w:szCs w:val="26"/>
        </w:rPr>
        <w:t>Единой к</w:t>
      </w:r>
      <w:r w:rsidRPr="00DE5136">
        <w:rPr>
          <w:rFonts w:ascii="Times New Roman" w:hAnsi="Times New Roman"/>
          <w:sz w:val="26"/>
          <w:szCs w:val="26"/>
        </w:rPr>
        <w:t xml:space="preserve">омиссии, что составляет </w:t>
      </w:r>
      <w:r w:rsidR="00CE7971">
        <w:rPr>
          <w:rFonts w:ascii="Times New Roman" w:hAnsi="Times New Roman"/>
          <w:sz w:val="26"/>
          <w:szCs w:val="26"/>
        </w:rPr>
        <w:t>7</w:t>
      </w:r>
      <w:r w:rsidR="00E52A56">
        <w:rPr>
          <w:rFonts w:ascii="Times New Roman" w:hAnsi="Times New Roman"/>
          <w:sz w:val="26"/>
          <w:szCs w:val="26"/>
        </w:rPr>
        <w:t>5</w:t>
      </w:r>
      <w:r w:rsidRPr="00DE5136">
        <w:rPr>
          <w:rFonts w:ascii="Times New Roman" w:hAnsi="Times New Roman"/>
          <w:sz w:val="26"/>
          <w:szCs w:val="26"/>
        </w:rPr>
        <w:t>% от общего числа. Кворум дл</w:t>
      </w:r>
      <w:r w:rsidR="000732C7" w:rsidRPr="00DE5136">
        <w:rPr>
          <w:rFonts w:ascii="Times New Roman" w:hAnsi="Times New Roman"/>
          <w:sz w:val="26"/>
          <w:szCs w:val="26"/>
        </w:rPr>
        <w:t>я осуществления возложенных на Единую к</w:t>
      </w:r>
      <w:r w:rsidRPr="00DE5136">
        <w:rPr>
          <w:rFonts w:ascii="Times New Roman" w:hAnsi="Times New Roman"/>
          <w:sz w:val="26"/>
          <w:szCs w:val="26"/>
        </w:rPr>
        <w:t>омиссию функций имеется. Заседание правомочно.</w:t>
      </w:r>
    </w:p>
    <w:p w14:paraId="350A6E6B" w14:textId="676AAE7B" w:rsidR="00576681" w:rsidRPr="00495E06" w:rsidRDefault="008170A7" w:rsidP="007152E3">
      <w:pPr>
        <w:pStyle w:val="ab"/>
        <w:widowControl w:val="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Процедура вскрытия конвертов</w:t>
      </w:r>
      <w:r w:rsidR="00293A96" w:rsidRPr="00495E06">
        <w:rPr>
          <w:rFonts w:ascii="Times New Roman" w:hAnsi="Times New Roman"/>
          <w:sz w:val="26"/>
          <w:szCs w:val="26"/>
        </w:rPr>
        <w:t xml:space="preserve"> с заявк</w:t>
      </w:r>
      <w:r w:rsidR="00576681" w:rsidRPr="00495E06">
        <w:rPr>
          <w:rFonts w:ascii="Times New Roman" w:hAnsi="Times New Roman"/>
          <w:sz w:val="26"/>
          <w:szCs w:val="26"/>
        </w:rPr>
        <w:t>ами</w:t>
      </w:r>
      <w:r w:rsidR="00293A96" w:rsidRPr="00495E06">
        <w:rPr>
          <w:rFonts w:ascii="Times New Roman" w:hAnsi="Times New Roman"/>
          <w:sz w:val="26"/>
          <w:szCs w:val="26"/>
        </w:rPr>
        <w:t xml:space="preserve"> на участие в Конкурсе была </w:t>
      </w:r>
      <w:r w:rsidR="00293A96" w:rsidRPr="00495E06">
        <w:rPr>
          <w:rFonts w:ascii="Times New Roman" w:hAnsi="Times New Roman"/>
          <w:sz w:val="26"/>
          <w:szCs w:val="26"/>
        </w:rPr>
        <w:lastRenderedPageBreak/>
        <w:t xml:space="preserve">проведена </w:t>
      </w:r>
      <w:r w:rsidR="00BB44C4">
        <w:rPr>
          <w:rFonts w:ascii="Times New Roman" w:hAnsi="Times New Roman"/>
          <w:sz w:val="26"/>
          <w:szCs w:val="26"/>
        </w:rPr>
        <w:t>2</w:t>
      </w:r>
      <w:r w:rsidR="00CE7971">
        <w:rPr>
          <w:rFonts w:ascii="Times New Roman" w:hAnsi="Times New Roman"/>
          <w:sz w:val="26"/>
          <w:szCs w:val="26"/>
        </w:rPr>
        <w:t>7</w:t>
      </w:r>
      <w:r w:rsidR="00293A96" w:rsidRPr="00495E06">
        <w:rPr>
          <w:rFonts w:ascii="Times New Roman" w:hAnsi="Times New Roman"/>
          <w:sz w:val="26"/>
          <w:szCs w:val="26"/>
        </w:rPr>
        <w:t xml:space="preserve"> </w:t>
      </w:r>
      <w:r w:rsidR="00BB44C4">
        <w:rPr>
          <w:rFonts w:ascii="Times New Roman" w:hAnsi="Times New Roman"/>
          <w:sz w:val="26"/>
          <w:szCs w:val="26"/>
        </w:rPr>
        <w:t>декабря</w:t>
      </w:r>
      <w:r w:rsidR="00293A96" w:rsidRPr="00495E06">
        <w:rPr>
          <w:rFonts w:ascii="Times New Roman" w:hAnsi="Times New Roman"/>
          <w:sz w:val="26"/>
          <w:szCs w:val="26"/>
        </w:rPr>
        <w:t xml:space="preserve"> 2024</w:t>
      </w:r>
      <w:r w:rsidR="00CE7971">
        <w:rPr>
          <w:rFonts w:ascii="Times New Roman" w:hAnsi="Times New Roman"/>
          <w:sz w:val="26"/>
          <w:szCs w:val="26"/>
        </w:rPr>
        <w:t xml:space="preserve"> </w:t>
      </w:r>
      <w:r w:rsidR="00293A96" w:rsidRPr="00495E06">
        <w:rPr>
          <w:rFonts w:ascii="Times New Roman" w:hAnsi="Times New Roman"/>
          <w:sz w:val="26"/>
          <w:szCs w:val="26"/>
        </w:rPr>
        <w:t xml:space="preserve">г. </w:t>
      </w:r>
      <w:r w:rsidR="00CE7971">
        <w:rPr>
          <w:rFonts w:ascii="Times New Roman" w:hAnsi="Times New Roman"/>
          <w:sz w:val="26"/>
          <w:szCs w:val="26"/>
        </w:rPr>
        <w:t>с 11:00 до 12:0</w:t>
      </w:r>
      <w:r w:rsidR="00576681" w:rsidRPr="00495E06">
        <w:rPr>
          <w:rFonts w:ascii="Times New Roman" w:hAnsi="Times New Roman"/>
          <w:sz w:val="26"/>
          <w:szCs w:val="26"/>
        </w:rPr>
        <w:t>0 по адресу:</w:t>
      </w:r>
      <w:r w:rsidR="00576681" w:rsidRPr="00495E06">
        <w:rPr>
          <w:rFonts w:ascii="Times New Roman" w:hAnsi="Times New Roman"/>
          <w:b/>
          <w:sz w:val="26"/>
          <w:szCs w:val="26"/>
        </w:rPr>
        <w:t xml:space="preserve"> </w:t>
      </w:r>
      <w:r w:rsidR="00576681" w:rsidRPr="00495E06">
        <w:rPr>
          <w:rFonts w:ascii="Times New Roman" w:hAnsi="Times New Roman"/>
          <w:sz w:val="26"/>
          <w:szCs w:val="26"/>
        </w:rPr>
        <w:t xml:space="preserve">119017, г. Москва, </w:t>
      </w:r>
      <w:proofErr w:type="spellStart"/>
      <w:r w:rsidR="00576681" w:rsidRPr="00495E06">
        <w:rPr>
          <w:rFonts w:ascii="Times New Roman" w:hAnsi="Times New Roman"/>
          <w:sz w:val="26"/>
          <w:szCs w:val="26"/>
        </w:rPr>
        <w:t>Старомонетный</w:t>
      </w:r>
      <w:proofErr w:type="spellEnd"/>
      <w:r w:rsidR="00576681" w:rsidRPr="00495E06">
        <w:rPr>
          <w:rFonts w:ascii="Times New Roman" w:hAnsi="Times New Roman"/>
          <w:sz w:val="26"/>
          <w:szCs w:val="26"/>
        </w:rPr>
        <w:t xml:space="preserve"> переулок, д. 31, стр. 1</w:t>
      </w:r>
      <w:r w:rsidR="00CE797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="00CE7971">
        <w:rPr>
          <w:rFonts w:ascii="Times New Roman" w:hAnsi="Times New Roman"/>
          <w:sz w:val="26"/>
          <w:szCs w:val="26"/>
        </w:rPr>
        <w:t>каб</w:t>
      </w:r>
      <w:proofErr w:type="spellEnd"/>
      <w:r w:rsidR="00CE7971">
        <w:rPr>
          <w:rFonts w:ascii="Times New Roman" w:hAnsi="Times New Roman"/>
          <w:sz w:val="26"/>
          <w:szCs w:val="26"/>
        </w:rPr>
        <w:t>. 522</w:t>
      </w:r>
      <w:r w:rsidR="00576681" w:rsidRPr="00495E06">
        <w:rPr>
          <w:rFonts w:ascii="Times New Roman" w:hAnsi="Times New Roman"/>
          <w:sz w:val="26"/>
          <w:szCs w:val="26"/>
        </w:rPr>
        <w:t>.</w:t>
      </w:r>
    </w:p>
    <w:p w14:paraId="3937C4AA" w14:textId="6C7E1E3D" w:rsidR="00576681" w:rsidRPr="00495E06" w:rsidRDefault="00CE797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конкурсе поданы 3</w:t>
      </w:r>
      <w:r w:rsidR="000C4326">
        <w:rPr>
          <w:rFonts w:ascii="Times New Roman" w:hAnsi="Times New Roman"/>
          <w:sz w:val="26"/>
          <w:szCs w:val="26"/>
        </w:rPr>
        <w:t xml:space="preserve"> (три</w:t>
      </w:r>
      <w:r w:rsidR="00576681" w:rsidRPr="00495E06">
        <w:rPr>
          <w:rFonts w:ascii="Times New Roman" w:hAnsi="Times New Roman"/>
          <w:sz w:val="26"/>
          <w:szCs w:val="26"/>
        </w:rPr>
        <w:t xml:space="preserve">) заявки: </w:t>
      </w:r>
      <w:r w:rsidRPr="00CE7971">
        <w:rPr>
          <w:rFonts w:ascii="Times New Roman" w:hAnsi="Times New Roman"/>
          <w:b/>
          <w:spacing w:val="-8"/>
          <w:sz w:val="26"/>
          <w:szCs w:val="26"/>
        </w:rPr>
        <w:t>ООО «АСТОНИА», ООО «КОДЕС-ГРУПП»</w:t>
      </w:r>
      <w:r w:rsidR="008A0A50" w:rsidRPr="00CE7971">
        <w:rPr>
          <w:rFonts w:ascii="Times New Roman" w:hAnsi="Times New Roman"/>
          <w:spacing w:val="-8"/>
          <w:sz w:val="26"/>
          <w:szCs w:val="26"/>
        </w:rPr>
        <w:t xml:space="preserve"> </w:t>
      </w:r>
      <w:r w:rsidR="00576681" w:rsidRPr="00CE7971">
        <w:rPr>
          <w:rFonts w:ascii="Times New Roman" w:hAnsi="Times New Roman"/>
          <w:spacing w:val="-8"/>
          <w:sz w:val="26"/>
          <w:szCs w:val="26"/>
        </w:rPr>
        <w:t>и</w:t>
      </w:r>
      <w:r w:rsidR="008A0A50" w:rsidRPr="00CE797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CE7971">
        <w:rPr>
          <w:rFonts w:ascii="Times New Roman" w:hAnsi="Times New Roman"/>
          <w:b/>
          <w:spacing w:val="-8"/>
          <w:sz w:val="26"/>
          <w:szCs w:val="26"/>
        </w:rPr>
        <w:t>ИП Лысенко</w:t>
      </w:r>
      <w:r w:rsidR="00576681" w:rsidRPr="00CE7971">
        <w:rPr>
          <w:rFonts w:ascii="Times New Roman" w:hAnsi="Times New Roman"/>
          <w:spacing w:val="-8"/>
          <w:sz w:val="26"/>
          <w:szCs w:val="26"/>
        </w:rPr>
        <w:t>,</w:t>
      </w:r>
      <w:r w:rsidR="00576681" w:rsidRPr="00CE7971">
        <w:rPr>
          <w:rFonts w:ascii="Times New Roman" w:hAnsi="Times New Roman"/>
          <w:b/>
          <w:spacing w:val="-8"/>
          <w:sz w:val="26"/>
          <w:szCs w:val="26"/>
        </w:rPr>
        <w:t xml:space="preserve"> </w:t>
      </w:r>
      <w:r w:rsidR="00576681" w:rsidRPr="00CE7971">
        <w:rPr>
          <w:rFonts w:ascii="Times New Roman" w:hAnsi="Times New Roman"/>
          <w:sz w:val="26"/>
          <w:szCs w:val="26"/>
        </w:rPr>
        <w:t>которые допущены к процедуре</w:t>
      </w:r>
      <w:r w:rsidR="00576681" w:rsidRPr="00495E06">
        <w:rPr>
          <w:rFonts w:ascii="Times New Roman" w:hAnsi="Times New Roman"/>
          <w:sz w:val="26"/>
          <w:szCs w:val="26"/>
        </w:rPr>
        <w:t xml:space="preserve"> рассмотрения и оценки заявок </w:t>
      </w:r>
      <w:r w:rsidR="008170A7">
        <w:rPr>
          <w:rFonts w:ascii="Times New Roman" w:hAnsi="Times New Roman"/>
          <w:sz w:val="26"/>
          <w:szCs w:val="26"/>
        </w:rPr>
        <w:t>на участие в к</w:t>
      </w:r>
      <w:r w:rsidR="00576681" w:rsidRPr="00495E06">
        <w:rPr>
          <w:rFonts w:ascii="Times New Roman" w:hAnsi="Times New Roman"/>
          <w:sz w:val="26"/>
          <w:szCs w:val="26"/>
        </w:rPr>
        <w:t>онкурс</w:t>
      </w:r>
      <w:r w:rsidR="008170A7">
        <w:rPr>
          <w:rFonts w:ascii="Times New Roman" w:hAnsi="Times New Roman"/>
          <w:sz w:val="26"/>
          <w:szCs w:val="26"/>
        </w:rPr>
        <w:t>е</w:t>
      </w:r>
      <w:r w:rsidR="00576681" w:rsidRPr="00495E06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14:paraId="08ECEAF4" w14:textId="400A2FF8" w:rsidR="00576681" w:rsidRPr="00495E06" w:rsidRDefault="00576681" w:rsidP="003B055D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95E06">
        <w:rPr>
          <w:rFonts w:ascii="Times New Roman" w:hAnsi="Times New Roman"/>
          <w:sz w:val="26"/>
          <w:szCs w:val="26"/>
        </w:rPr>
        <w:t>Условия открытого конкурса, являющиеся критериями оценки заявок, а также сведения, предоставленные участниками в соответствии с требованиями конкурсной документации, занесены в таблицу № 1:</w:t>
      </w:r>
    </w:p>
    <w:p w14:paraId="0E03BEE2" w14:textId="77777777" w:rsidR="005C5766" w:rsidRPr="00495E06" w:rsidRDefault="005C5766" w:rsidP="007152E3">
      <w:pPr>
        <w:spacing w:after="0" w:line="240" w:lineRule="auto"/>
        <w:ind w:right="140"/>
        <w:jc w:val="right"/>
        <w:rPr>
          <w:rFonts w:ascii="Times New Roman" w:hAnsi="Times New Roman"/>
          <w:i/>
          <w:sz w:val="26"/>
          <w:szCs w:val="26"/>
        </w:rPr>
      </w:pPr>
      <w:r w:rsidRPr="00495E06">
        <w:rPr>
          <w:rFonts w:ascii="Times New Roman" w:hAnsi="Times New Roman"/>
          <w:i/>
          <w:spacing w:val="-8"/>
          <w:sz w:val="26"/>
          <w:szCs w:val="26"/>
        </w:rPr>
        <w:t>Таблица № 1</w:t>
      </w:r>
      <w:r w:rsidRPr="00495E06">
        <w:rPr>
          <w:rFonts w:ascii="Times New Roman" w:hAnsi="Times New Roman"/>
          <w:i/>
          <w:sz w:val="26"/>
          <w:szCs w:val="26"/>
        </w:rPr>
        <w:t xml:space="preserve">                      </w:t>
      </w:r>
    </w:p>
    <w:tbl>
      <w:tblPr>
        <w:tblW w:w="5506" w:type="pct"/>
        <w:tblInd w:w="-386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52"/>
        <w:gridCol w:w="2488"/>
        <w:gridCol w:w="2553"/>
        <w:gridCol w:w="2553"/>
      </w:tblGrid>
      <w:tr w:rsidR="00CE7971" w:rsidRPr="00CE7971" w14:paraId="1DBF5EFD" w14:textId="585D21B0" w:rsidTr="00CE7971">
        <w:trPr>
          <w:cantSplit/>
          <w:trHeight w:val="632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ED85D" w14:textId="77777777" w:rsidR="00CE7971" w:rsidRPr="00CE7971" w:rsidRDefault="00CE7971" w:rsidP="00CE79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6618F" w14:textId="0EFF59BA" w:rsidR="00CE7971" w:rsidRPr="00CE7971" w:rsidRDefault="00CE7971" w:rsidP="00CE7971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Вх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. № 19/1-2024 от 23.12.2024 Время поступления:14-55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00F15" w14:textId="193A44F8" w:rsidR="00CE7971" w:rsidRPr="00CE7971" w:rsidRDefault="00CE7971" w:rsidP="00CE7971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Вх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. № 19/2-2024 от 26.12.2024 Время поступления: 13-26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24F0F" w14:textId="5F5BD903" w:rsidR="00CE7971" w:rsidRPr="00CE7971" w:rsidRDefault="00CE7971" w:rsidP="00CE7971">
            <w:pPr>
              <w:tabs>
                <w:tab w:val="left" w:pos="851"/>
              </w:tabs>
              <w:suppressAutoHyphens/>
              <w:rPr>
                <w:rFonts w:ascii="Times New Roman" w:hAnsi="Times New Roman"/>
                <w:spacing w:val="-8"/>
                <w:sz w:val="24"/>
                <w:szCs w:val="24"/>
              </w:rPr>
            </w:pP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Вх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. № 19/3-2024 от 27.12.2024 Время поступления: 09-40</w:t>
            </w:r>
          </w:p>
        </w:tc>
      </w:tr>
      <w:tr w:rsidR="00CE7971" w:rsidRPr="00CE7971" w14:paraId="274C38AC" w14:textId="0FFF9811" w:rsidTr="00CE7971">
        <w:trPr>
          <w:cantSplit/>
          <w:trHeight w:val="389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BD8E4" w14:textId="77777777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Наименование участника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C33A" w14:textId="7E95A7E1" w:rsidR="00CE7971" w:rsidRPr="00CE7971" w:rsidRDefault="00CE7971" w:rsidP="00CE79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«АСТОНИА»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85A1" w14:textId="4E565108" w:rsidR="00CE7971" w:rsidRPr="00CE7971" w:rsidRDefault="00CE7971" w:rsidP="00CE79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«КОДЕС-ГРУПП»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97EB2" w14:textId="606F8821" w:rsidR="00CE7971" w:rsidRPr="00CE7971" w:rsidRDefault="00CE7971" w:rsidP="00CE797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ИП Лысенко</w:t>
            </w:r>
          </w:p>
        </w:tc>
      </w:tr>
      <w:tr w:rsidR="00CE7971" w:rsidRPr="00CE7971" w14:paraId="69FB1F65" w14:textId="5EFE472E" w:rsidTr="00CE7971">
        <w:trPr>
          <w:cantSplit/>
          <w:trHeight w:val="42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6E764" w14:textId="77777777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ИНН / КПП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7B70E" w14:textId="76185508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7715804919/770101001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651C1" w14:textId="1E831D7A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7724485955/772401001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DABB7" w14:textId="270E97AE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712201860044/</w:t>
            </w:r>
          </w:p>
        </w:tc>
      </w:tr>
      <w:tr w:rsidR="00CE7971" w:rsidRPr="00CE7971" w14:paraId="17495A7F" w14:textId="2DB17CEC" w:rsidTr="00CE7971">
        <w:trPr>
          <w:cantSplit/>
          <w:trHeight w:val="84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04E11" w14:textId="77777777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Юридический /почтовый адрес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FBCFD" w14:textId="75DDB730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107078, г. Москва, </w:t>
            </w: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вн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. тер. г. муниципальный округ </w:t>
            </w: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Басманный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ул. Новая </w:t>
            </w: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Басманная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д. 12, стр. 2, </w:t>
            </w: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помещ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. 3/1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59C4" w14:textId="55C9A97E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115582, Россия, г. Москва, проезд Шипиловский, д. 53/2, этаж 1, пом. </w:t>
            </w:r>
            <w:r w:rsidRPr="00CE7971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>I</w:t>
            </w: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, комн.13 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43BA" w14:textId="347826C2" w:rsidR="00CE7971" w:rsidRPr="00CE7971" w:rsidRDefault="00CE7971" w:rsidP="00CE797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123308, г. Москва, ул. 3-я </w:t>
            </w:r>
            <w:proofErr w:type="spellStart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Хорошёвская</w:t>
            </w:r>
            <w:proofErr w:type="spellEnd"/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, д. 2, стр. 1</w:t>
            </w:r>
          </w:p>
        </w:tc>
      </w:tr>
      <w:tr w:rsidR="00CE7971" w:rsidRPr="00CE7971" w14:paraId="3A27C4AE" w14:textId="10BCEFD2" w:rsidTr="00712C9E">
        <w:trPr>
          <w:cantSplit/>
          <w:trHeight w:val="2114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166A4" w14:textId="77777777" w:rsidR="00CE7971" w:rsidRPr="00CE7971" w:rsidRDefault="00CE7971" w:rsidP="00CE7971">
            <w:pPr>
              <w:shd w:val="clear" w:color="auto" w:fill="FFFFFF"/>
              <w:spacing w:line="240" w:lineRule="auto"/>
              <w:ind w:left="4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B9DBC" w14:textId="79C85ED7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B057C4">
              <w:rPr>
                <w:rFonts w:ascii="Times New Roman" w:hAnsi="Times New Roman"/>
                <w:sz w:val="24"/>
                <w:szCs w:val="24"/>
              </w:rPr>
              <w:t>, решение № 5 от 12.05.2021 г.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F0E62" w14:textId="20DD130D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B057C4">
              <w:rPr>
                <w:rFonts w:ascii="Times New Roman" w:hAnsi="Times New Roman"/>
                <w:sz w:val="24"/>
                <w:szCs w:val="24"/>
              </w:rPr>
              <w:t>, решение от 17.01.2023 г.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8F613" w14:textId="52538D92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z w:val="24"/>
                <w:szCs w:val="24"/>
              </w:rPr>
              <w:t>Имеется</w:t>
            </w:r>
            <w:r w:rsidR="00B057C4">
              <w:rPr>
                <w:rFonts w:ascii="Times New Roman" w:hAnsi="Times New Roman"/>
                <w:sz w:val="24"/>
                <w:szCs w:val="24"/>
              </w:rPr>
              <w:t>, лист записи ЕГРИП от 20.07.2017 г.</w:t>
            </w:r>
          </w:p>
        </w:tc>
      </w:tr>
      <w:tr w:rsidR="00CE7971" w:rsidRPr="00CE7971" w14:paraId="28B60F58" w14:textId="791505E0" w:rsidTr="00CE7971">
        <w:trPr>
          <w:cantSplit/>
          <w:trHeight w:val="643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2373" w14:textId="77777777" w:rsidR="00CE7971" w:rsidRPr="00CE7971" w:rsidRDefault="00CE7971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Вид представленной конкурсной заявки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BD43" w14:textId="6840FE9F" w:rsidR="00CE7971" w:rsidRPr="00CE7971" w:rsidRDefault="00CE7971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Представлена на бумажном носителе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5596" w14:textId="5D2FC49C" w:rsidR="00CE7971" w:rsidRPr="00CE7971" w:rsidRDefault="00CE7971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Представлена на бумажном носителе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F4D73" w14:textId="706538F6" w:rsidR="00CE7971" w:rsidRPr="00CE7971" w:rsidRDefault="00CE7971" w:rsidP="000659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Представлена на бумажном носителе</w:t>
            </w:r>
          </w:p>
        </w:tc>
      </w:tr>
      <w:tr w:rsidR="00CE7971" w:rsidRPr="00CE7971" w14:paraId="34C678CF" w14:textId="329AFDFC" w:rsidTr="00CE7971">
        <w:trPr>
          <w:cantSplit/>
          <w:trHeight w:val="2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E71C7" w14:textId="1E5EAAD9" w:rsidR="00CE7971" w:rsidRPr="00CE7971" w:rsidRDefault="00CE7971" w:rsidP="003B055D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/>
                <w:i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i/>
                <w:spacing w:val="-8"/>
                <w:sz w:val="24"/>
                <w:szCs w:val="24"/>
              </w:rPr>
              <w:t xml:space="preserve">Условия, </w:t>
            </w:r>
            <w:r w:rsidRPr="00CE7971">
              <w:rPr>
                <w:rFonts w:ascii="Times New Roman" w:hAnsi="Times New Roman"/>
                <w:i/>
                <w:sz w:val="24"/>
                <w:szCs w:val="24"/>
              </w:rPr>
              <w:t>являющиеся критерием оценки заявок на участие в открытом конкурсе</w:t>
            </w:r>
          </w:p>
        </w:tc>
      </w:tr>
      <w:tr w:rsidR="00CE7971" w:rsidRPr="00CE7971" w14:paraId="13640B13" w14:textId="682FD933" w:rsidTr="001014DF">
        <w:trPr>
          <w:trHeight w:val="22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7C9E" w14:textId="77777777" w:rsidR="00CE7971" w:rsidRPr="00CE7971" w:rsidRDefault="00CE7971" w:rsidP="00CE7971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Цена договора (руб.)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B331" w14:textId="02743ED5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1 458 000,00 </w:t>
            </w: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(Один миллион четыреста пятьдесят восемь тысяч) российских рублей 00 копеек, НДС не облагается на основании главы 26.2 НК РФ.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B55B7" w14:textId="409B1331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1 824 000,00</w:t>
            </w: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(Один миллион восемьсот двадцать четыре тысячи) рублей 00 копеек, НДС не облагается на основании статей 346.12 и 346.13 главы 26.2 НК РФ.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67C0" w14:textId="183C0DB9" w:rsidR="00CE7971" w:rsidRPr="00CE7971" w:rsidRDefault="00CE7971" w:rsidP="00CE7971">
            <w:pPr>
              <w:shd w:val="clear" w:color="auto" w:fill="FFFFFF"/>
              <w:spacing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1 804 000,00</w:t>
            </w: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(Один миллион восемьсот четыре тысячи) рублей 00 копеек, НДС не облагается на основании главы 26.2 НК РФ.</w:t>
            </w:r>
          </w:p>
        </w:tc>
      </w:tr>
      <w:tr w:rsidR="00CE7971" w:rsidRPr="00CE7971" w14:paraId="73F5BAD2" w14:textId="0714EBA6" w:rsidTr="001014DF">
        <w:trPr>
          <w:trHeight w:val="225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3EC9A" w14:textId="77777777" w:rsidR="00CE7971" w:rsidRPr="00CE7971" w:rsidRDefault="00CE7971" w:rsidP="003B055D">
            <w:pPr>
              <w:pStyle w:val="ab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284" w:hanging="284"/>
              <w:rPr>
                <w:rFonts w:ascii="Times New Roman" w:hAnsi="Times New Roman" w:cstheme="minorBidi"/>
                <w:spacing w:val="-8"/>
                <w:sz w:val="24"/>
                <w:szCs w:val="24"/>
              </w:rPr>
            </w:pPr>
            <w:r w:rsidRPr="00CE7971">
              <w:rPr>
                <w:rFonts w:ascii="Times New Roman" w:hAnsi="Times New Roman"/>
                <w:spacing w:val="-8"/>
                <w:sz w:val="24"/>
                <w:szCs w:val="24"/>
              </w:rPr>
              <w:t>Квалификация участников закупки, в том числе опыт работы, связанный с предметом договора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BCB21" w14:textId="7B6B7C38" w:rsidR="00CE7971" w:rsidRPr="00EE2D20" w:rsidRDefault="00BA7C6F" w:rsidP="00BA7C6F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spacing w:val="-8"/>
                <w:sz w:val="24"/>
                <w:szCs w:val="24"/>
              </w:rPr>
              <w:t>Предоставлены копии 4-х договоров, в том числе:</w:t>
            </w:r>
          </w:p>
          <w:p w14:paraId="789582F2" w14:textId="26A981B5" w:rsidR="00BA7C6F" w:rsidRPr="00EE2D20" w:rsidRDefault="00BA7C6F" w:rsidP="00BA7C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 xml:space="preserve">2 договора -  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>соответствуют</w:t>
            </w: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>требованиям Конкурсной документации;</w:t>
            </w:r>
          </w:p>
          <w:p w14:paraId="7160EA43" w14:textId="529350F4" w:rsidR="00BA7C6F" w:rsidRPr="00EE2D20" w:rsidRDefault="00BA7C6F" w:rsidP="00BA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>1 договор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 xml:space="preserve"> – сумма договора не соответствует требованиям Конкурсной документации;</w:t>
            </w:r>
          </w:p>
          <w:p w14:paraId="265AC934" w14:textId="3D6EAB39" w:rsidR="00BA7C6F" w:rsidRPr="00EE2D20" w:rsidRDefault="00BA7C6F" w:rsidP="00BA7C6F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>1 договор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 xml:space="preserve"> – не соответствует требованиям Конкурсной документации в части периода заключения договора.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6386E" w14:textId="73A4993C" w:rsidR="00CE7971" w:rsidRPr="00EE2D20" w:rsidRDefault="00BA7C6F" w:rsidP="00BA7C6F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spacing w:val="-8"/>
                <w:sz w:val="24"/>
                <w:szCs w:val="24"/>
              </w:rPr>
              <w:t>Предоставлены копии 7-ми договоров, в том числе:</w:t>
            </w:r>
          </w:p>
          <w:p w14:paraId="0FB027DB" w14:textId="7A6C92A2" w:rsidR="00BA7C6F" w:rsidRPr="00EE2D20" w:rsidRDefault="00BA7C6F" w:rsidP="00BA7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>7 договоров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 xml:space="preserve"> - не соответствуют требованиям Конкурсной документации, так как опыт работы по ним не связан с предметом договора (услуги не аналогичны).</w:t>
            </w: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9A996" w14:textId="77777777" w:rsidR="00BA7C6F" w:rsidRPr="00EE2D20" w:rsidRDefault="00BA7C6F" w:rsidP="00BA7C6F">
            <w:pPr>
              <w:spacing w:after="0" w:line="240" w:lineRule="auto"/>
              <w:ind w:right="38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spacing w:val="-8"/>
                <w:sz w:val="24"/>
                <w:szCs w:val="24"/>
              </w:rPr>
              <w:t>Предоставлены копии 4-х договоров, в том числе:</w:t>
            </w:r>
          </w:p>
          <w:p w14:paraId="62A70B2C" w14:textId="1A04FC34" w:rsidR="00EE2D20" w:rsidRPr="00EE2D20" w:rsidRDefault="00EE2D20" w:rsidP="00EE2D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 xml:space="preserve">1 договор -  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>требованиям Конкурсной документации;</w:t>
            </w:r>
          </w:p>
          <w:p w14:paraId="3D647791" w14:textId="5DB5B3C0" w:rsidR="00EE2D20" w:rsidRPr="00EE2D20" w:rsidRDefault="00EE2D20" w:rsidP="00EE2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D20">
              <w:rPr>
                <w:rFonts w:ascii="Times New Roman" w:hAnsi="Times New Roman"/>
                <w:b/>
                <w:sz w:val="24"/>
                <w:szCs w:val="24"/>
              </w:rPr>
              <w:t>3 договора</w:t>
            </w:r>
            <w:r w:rsidRPr="00EE2D20">
              <w:rPr>
                <w:rFonts w:ascii="Times New Roman" w:hAnsi="Times New Roman"/>
                <w:sz w:val="24"/>
                <w:szCs w:val="24"/>
              </w:rPr>
              <w:t xml:space="preserve"> – сумма договора не соответствует требованиям Конкурсной документации.</w:t>
            </w:r>
          </w:p>
          <w:p w14:paraId="48A0E9F0" w14:textId="77777777" w:rsidR="00CE7971" w:rsidRPr="00EE2D20" w:rsidRDefault="00CE7971" w:rsidP="003B05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1FEFC2" w14:textId="33A8478D" w:rsidR="005C5766" w:rsidRPr="00DE5136" w:rsidRDefault="005C5766" w:rsidP="00A847A7">
      <w:pPr>
        <w:pStyle w:val="ab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Ком</w:t>
      </w:r>
      <w:r w:rsidR="007152E3">
        <w:rPr>
          <w:rFonts w:ascii="Times New Roman" w:hAnsi="Times New Roman"/>
          <w:sz w:val="26"/>
          <w:szCs w:val="26"/>
        </w:rPr>
        <w:t>иссия рассмотрела</w:t>
      </w:r>
      <w:r w:rsidRPr="00DE5136">
        <w:rPr>
          <w:rFonts w:ascii="Times New Roman" w:hAnsi="Times New Roman"/>
          <w:sz w:val="26"/>
          <w:szCs w:val="26"/>
        </w:rPr>
        <w:t xml:space="preserve"> заявки</w:t>
      </w:r>
      <w:r w:rsidR="007152E3">
        <w:rPr>
          <w:rFonts w:ascii="Times New Roman" w:hAnsi="Times New Roman"/>
          <w:sz w:val="26"/>
          <w:szCs w:val="26"/>
        </w:rPr>
        <w:t>,</w:t>
      </w:r>
      <w:r w:rsidRPr="00DE5136">
        <w:rPr>
          <w:rFonts w:ascii="Times New Roman" w:hAnsi="Times New Roman"/>
          <w:sz w:val="26"/>
          <w:szCs w:val="26"/>
        </w:rPr>
        <w:t xml:space="preserve"> </w:t>
      </w:r>
      <w:r w:rsidR="007152E3">
        <w:rPr>
          <w:rFonts w:ascii="Times New Roman" w:hAnsi="Times New Roman"/>
          <w:sz w:val="26"/>
          <w:szCs w:val="26"/>
        </w:rPr>
        <w:t>поданные на участие в конкурсе и приняла решение признать их соответствующими</w:t>
      </w:r>
      <w:r w:rsidRPr="00DE5136">
        <w:rPr>
          <w:rFonts w:ascii="Times New Roman" w:hAnsi="Times New Roman"/>
          <w:sz w:val="26"/>
          <w:szCs w:val="26"/>
        </w:rPr>
        <w:t xml:space="preserve"> требованиям, установленным в конкурсной документации.</w:t>
      </w:r>
    </w:p>
    <w:p w14:paraId="72F6AAA7" w14:textId="776DE60C" w:rsidR="0093036B" w:rsidRPr="003A26F0" w:rsidRDefault="005C5766" w:rsidP="00A847A7">
      <w:pPr>
        <w:pStyle w:val="ab"/>
        <w:numPr>
          <w:ilvl w:val="0"/>
          <w:numId w:val="12"/>
        </w:numPr>
        <w:tabs>
          <w:tab w:val="left" w:pos="426"/>
        </w:tabs>
        <w:spacing w:after="0" w:line="240" w:lineRule="auto"/>
        <w:ind w:left="-284" w:firstLine="0"/>
        <w:jc w:val="right"/>
        <w:rPr>
          <w:rFonts w:ascii="Times New Roman" w:hAnsi="Times New Roman"/>
          <w:i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>Решение каждого члена Единой комиссии занесено в таблицу № 2:</w:t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Pr="00DE5136">
        <w:rPr>
          <w:rFonts w:ascii="Times New Roman" w:hAnsi="Times New Roman"/>
          <w:sz w:val="26"/>
          <w:szCs w:val="26"/>
        </w:rPr>
        <w:tab/>
      </w:r>
      <w:r w:rsidR="0093036B" w:rsidRPr="003A26F0">
        <w:rPr>
          <w:rFonts w:ascii="Times New Roman" w:hAnsi="Times New Roman"/>
          <w:i/>
          <w:sz w:val="26"/>
          <w:szCs w:val="26"/>
        </w:rPr>
        <w:t xml:space="preserve">Таблица № </w:t>
      </w:r>
      <w:r w:rsidRPr="003A26F0">
        <w:rPr>
          <w:rFonts w:ascii="Times New Roman" w:hAnsi="Times New Roman"/>
          <w:i/>
          <w:sz w:val="26"/>
          <w:szCs w:val="26"/>
        </w:rPr>
        <w:t>2</w:t>
      </w:r>
    </w:p>
    <w:tbl>
      <w:tblPr>
        <w:tblStyle w:val="ad"/>
        <w:tblW w:w="10351" w:type="dxa"/>
        <w:tblInd w:w="-431" w:type="dxa"/>
        <w:tblLook w:val="04A0" w:firstRow="1" w:lastRow="0" w:firstColumn="1" w:lastColumn="0" w:noHBand="0" w:noVBand="1"/>
      </w:tblPr>
      <w:tblGrid>
        <w:gridCol w:w="3252"/>
        <w:gridCol w:w="2548"/>
        <w:gridCol w:w="2326"/>
        <w:gridCol w:w="2216"/>
        <w:gridCol w:w="9"/>
      </w:tblGrid>
      <w:tr w:rsidR="00EE2D20" w:rsidRPr="00DE5136" w14:paraId="090402D4" w14:textId="3099ACC5" w:rsidTr="00B057C4">
        <w:trPr>
          <w:trHeight w:val="568"/>
        </w:trPr>
        <w:tc>
          <w:tcPr>
            <w:tcW w:w="3252" w:type="dxa"/>
            <w:vMerge w:val="restart"/>
            <w:vAlign w:val="center"/>
          </w:tcPr>
          <w:p w14:paraId="7BFDC652" w14:textId="77777777" w:rsidR="00EE2D20" w:rsidRPr="00DE5136" w:rsidRDefault="00EE2D2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ФИО члена Единой комиссии</w:t>
            </w:r>
          </w:p>
        </w:tc>
        <w:tc>
          <w:tcPr>
            <w:tcW w:w="7099" w:type="dxa"/>
            <w:gridSpan w:val="4"/>
            <w:vAlign w:val="center"/>
          </w:tcPr>
          <w:p w14:paraId="343F8E12" w14:textId="77777777" w:rsidR="00EE2D20" w:rsidRPr="00DE5136" w:rsidRDefault="00EE2D2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Решение </w:t>
            </w:r>
          </w:p>
          <w:p w14:paraId="1285C6F4" w14:textId="053A1F03" w:rsidR="00EE2D20" w:rsidRPr="00DE5136" w:rsidRDefault="00EE2D20" w:rsidP="003B05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о соответствии/несоответствии</w:t>
            </w:r>
          </w:p>
        </w:tc>
      </w:tr>
      <w:tr w:rsidR="00EE2D20" w:rsidRPr="00DE5136" w14:paraId="48AA441E" w14:textId="312E39C3" w:rsidTr="00B057C4">
        <w:trPr>
          <w:gridAfter w:val="1"/>
          <w:wAfter w:w="9" w:type="dxa"/>
          <w:trHeight w:val="529"/>
        </w:trPr>
        <w:tc>
          <w:tcPr>
            <w:tcW w:w="3252" w:type="dxa"/>
            <w:vMerge/>
            <w:vAlign w:val="center"/>
          </w:tcPr>
          <w:p w14:paraId="79ED254D" w14:textId="77777777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8" w:type="dxa"/>
            <w:vAlign w:val="center"/>
          </w:tcPr>
          <w:p w14:paraId="00F16B33" w14:textId="40378B5E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«АСТОНИА»</w:t>
            </w:r>
          </w:p>
        </w:tc>
        <w:tc>
          <w:tcPr>
            <w:tcW w:w="2326" w:type="dxa"/>
            <w:vAlign w:val="center"/>
          </w:tcPr>
          <w:p w14:paraId="2960D1BF" w14:textId="2DEA68C5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«КОДЕС-ГРУПП»</w:t>
            </w:r>
          </w:p>
        </w:tc>
        <w:tc>
          <w:tcPr>
            <w:tcW w:w="2216" w:type="dxa"/>
          </w:tcPr>
          <w:p w14:paraId="556AAD61" w14:textId="14C21C52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ИП Лысенко</w:t>
            </w:r>
          </w:p>
        </w:tc>
      </w:tr>
      <w:tr w:rsidR="00EE2D20" w:rsidRPr="00DE5136" w14:paraId="34C1224E" w14:textId="788A3D46" w:rsidTr="00B057C4">
        <w:trPr>
          <w:gridAfter w:val="1"/>
          <w:wAfter w:w="9" w:type="dxa"/>
          <w:trHeight w:val="284"/>
        </w:trPr>
        <w:tc>
          <w:tcPr>
            <w:tcW w:w="3252" w:type="dxa"/>
            <w:vAlign w:val="center"/>
          </w:tcPr>
          <w:p w14:paraId="3D874895" w14:textId="3D50F0C7" w:rsidR="00EE2D20" w:rsidRPr="00DE5136" w:rsidRDefault="00EE2D20" w:rsidP="00EE2D2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hAnsi="Times New Roman"/>
                <w:sz w:val="26"/>
                <w:szCs w:val="26"/>
              </w:rPr>
              <w:t>Шилина</w:t>
            </w:r>
            <w:proofErr w:type="spellEnd"/>
            <w:r w:rsidRPr="00DE5136">
              <w:rPr>
                <w:rFonts w:ascii="Times New Roman" w:hAnsi="Times New Roman"/>
                <w:sz w:val="26"/>
                <w:szCs w:val="26"/>
              </w:rPr>
              <w:t xml:space="preserve"> И.Ю.</w:t>
            </w:r>
          </w:p>
        </w:tc>
        <w:tc>
          <w:tcPr>
            <w:tcW w:w="2548" w:type="dxa"/>
          </w:tcPr>
          <w:p w14:paraId="153531B8" w14:textId="7A4A6569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70B8CD69" w14:textId="3B5BC102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6A5D9ADE" w14:textId="4F3872B4" w:rsidR="00EE2D20" w:rsidRPr="00DE5136" w:rsidRDefault="00EE2D20" w:rsidP="00EE2D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E2D20" w:rsidRPr="00DE5136" w14:paraId="00E49CB6" w14:textId="240B1AFB" w:rsidTr="00B057C4">
        <w:trPr>
          <w:gridAfter w:val="1"/>
          <w:wAfter w:w="9" w:type="dxa"/>
          <w:trHeight w:val="274"/>
        </w:trPr>
        <w:tc>
          <w:tcPr>
            <w:tcW w:w="3252" w:type="dxa"/>
            <w:vAlign w:val="center"/>
          </w:tcPr>
          <w:p w14:paraId="70349EF7" w14:textId="77777777" w:rsidR="00EE2D20" w:rsidRPr="00DE5136" w:rsidRDefault="00EE2D20" w:rsidP="00EE2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Петранина</w:t>
            </w:r>
            <w:proofErr w:type="spellEnd"/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548" w:type="dxa"/>
          </w:tcPr>
          <w:p w14:paraId="3BE95166" w14:textId="13216927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13965741" w14:textId="4A084045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5916CAFA" w14:textId="43953FC7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E2D20" w:rsidRPr="00DE5136" w14:paraId="271A93F8" w14:textId="5A75B0B6" w:rsidTr="00B057C4">
        <w:trPr>
          <w:gridAfter w:val="1"/>
          <w:wAfter w:w="9" w:type="dxa"/>
          <w:trHeight w:val="274"/>
        </w:trPr>
        <w:tc>
          <w:tcPr>
            <w:tcW w:w="3252" w:type="dxa"/>
            <w:vAlign w:val="center"/>
          </w:tcPr>
          <w:p w14:paraId="5D5C9FBF" w14:textId="77777777" w:rsidR="00EE2D20" w:rsidRPr="00DE5136" w:rsidRDefault="00EE2D20" w:rsidP="00EE2D2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eastAsia="Times New Roman" w:hAnsi="Times New Roman"/>
                <w:sz w:val="26"/>
                <w:szCs w:val="26"/>
              </w:rPr>
              <w:t>Баринов И.С.</w:t>
            </w:r>
          </w:p>
        </w:tc>
        <w:tc>
          <w:tcPr>
            <w:tcW w:w="2548" w:type="dxa"/>
          </w:tcPr>
          <w:p w14:paraId="74C79135" w14:textId="03CBC853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11988521" w14:textId="3996690A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7009126D" w14:textId="4FBC8DB5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E2D20" w:rsidRPr="00DE5136" w14:paraId="356FE4FA" w14:textId="2714D769" w:rsidTr="00B057C4">
        <w:trPr>
          <w:gridAfter w:val="1"/>
          <w:wAfter w:w="9" w:type="dxa"/>
          <w:trHeight w:val="274"/>
        </w:trPr>
        <w:tc>
          <w:tcPr>
            <w:tcW w:w="3252" w:type="dxa"/>
          </w:tcPr>
          <w:p w14:paraId="7498D3C9" w14:textId="18A4B7C9" w:rsidR="00EE2D20" w:rsidRPr="00DE5136" w:rsidRDefault="00EE2D20" w:rsidP="00EE2D2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Степанова Л.А.</w:t>
            </w:r>
          </w:p>
        </w:tc>
        <w:tc>
          <w:tcPr>
            <w:tcW w:w="2548" w:type="dxa"/>
          </w:tcPr>
          <w:p w14:paraId="2C077713" w14:textId="3BD0D2BF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38AB9A3A" w14:textId="5A487388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65989BB4" w14:textId="0F953F7C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E2D20" w:rsidRPr="00DE5136" w14:paraId="5B988004" w14:textId="2A9A29F3" w:rsidTr="00B057C4">
        <w:trPr>
          <w:gridAfter w:val="1"/>
          <w:wAfter w:w="9" w:type="dxa"/>
          <w:trHeight w:val="274"/>
        </w:trPr>
        <w:tc>
          <w:tcPr>
            <w:tcW w:w="3252" w:type="dxa"/>
          </w:tcPr>
          <w:p w14:paraId="4862CE06" w14:textId="119163E2" w:rsidR="00EE2D20" w:rsidRPr="00DE5136" w:rsidRDefault="00EE2D20" w:rsidP="00EE2D20">
            <w:pPr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Кузнецова О.Б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48" w:type="dxa"/>
          </w:tcPr>
          <w:p w14:paraId="1186AA67" w14:textId="715A96E5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26CD8A10" w14:textId="133DCAD8" w:rsidR="00EE2D20" w:rsidRPr="00DE5136" w:rsidRDefault="00EE2D20" w:rsidP="00EE2D20">
            <w:pPr>
              <w:jc w:val="center"/>
              <w:rPr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774815C8" w14:textId="6BB12CA5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  <w:tr w:rsidR="00EE2D20" w:rsidRPr="00DE5136" w14:paraId="46B28D45" w14:textId="237896F0" w:rsidTr="00B057C4">
        <w:trPr>
          <w:gridAfter w:val="1"/>
          <w:wAfter w:w="9" w:type="dxa"/>
          <w:trHeight w:val="274"/>
        </w:trPr>
        <w:tc>
          <w:tcPr>
            <w:tcW w:w="3252" w:type="dxa"/>
          </w:tcPr>
          <w:p w14:paraId="381E98AF" w14:textId="54312AA7" w:rsidR="00EE2D20" w:rsidRPr="00DE5136" w:rsidRDefault="00EE2D20" w:rsidP="00EE2D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Качалова Е.М.</w:t>
            </w:r>
          </w:p>
        </w:tc>
        <w:tc>
          <w:tcPr>
            <w:tcW w:w="2548" w:type="dxa"/>
          </w:tcPr>
          <w:p w14:paraId="08D44473" w14:textId="29C34B66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326" w:type="dxa"/>
          </w:tcPr>
          <w:p w14:paraId="52529F35" w14:textId="44305DB3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  <w:tc>
          <w:tcPr>
            <w:tcW w:w="2216" w:type="dxa"/>
          </w:tcPr>
          <w:p w14:paraId="644343A3" w14:textId="070AA36A" w:rsidR="00EE2D20" w:rsidRPr="00DE5136" w:rsidRDefault="00EE2D20" w:rsidP="00EE2D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соответствует</w:t>
            </w:r>
          </w:p>
        </w:tc>
      </w:tr>
    </w:tbl>
    <w:p w14:paraId="63077521" w14:textId="5B468525" w:rsidR="0059048F" w:rsidRPr="00DE5136" w:rsidRDefault="0059048F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Единая комиссия произвела оценку </w:t>
      </w:r>
      <w:r w:rsidR="00EE2D20">
        <w:rPr>
          <w:rFonts w:ascii="Times New Roman" w:hAnsi="Times New Roman"/>
          <w:sz w:val="26"/>
          <w:szCs w:val="26"/>
        </w:rPr>
        <w:t>рассмотренных</w:t>
      </w:r>
      <w:r w:rsidR="00EE2D20" w:rsidRPr="00DE5136">
        <w:rPr>
          <w:rFonts w:ascii="Times New Roman" w:hAnsi="Times New Roman"/>
          <w:sz w:val="26"/>
          <w:szCs w:val="26"/>
        </w:rPr>
        <w:t xml:space="preserve"> </w:t>
      </w:r>
      <w:r w:rsidRPr="00DE5136">
        <w:rPr>
          <w:rFonts w:ascii="Times New Roman" w:hAnsi="Times New Roman"/>
          <w:sz w:val="26"/>
          <w:szCs w:val="26"/>
        </w:rPr>
        <w:t>заявок</w:t>
      </w:r>
      <w:r w:rsidR="00DE5136" w:rsidRPr="00DE5136">
        <w:rPr>
          <w:rFonts w:ascii="Times New Roman" w:hAnsi="Times New Roman"/>
          <w:sz w:val="26"/>
          <w:szCs w:val="26"/>
        </w:rPr>
        <w:t>.</w:t>
      </w:r>
    </w:p>
    <w:p w14:paraId="7591FCAD" w14:textId="089A45D9" w:rsidR="00CD4F96" w:rsidRPr="00DE5136" w:rsidRDefault="00CD4F9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DE5136">
        <w:rPr>
          <w:rFonts w:ascii="Times New Roman" w:hAnsi="Times New Roman"/>
          <w:sz w:val="26"/>
          <w:szCs w:val="26"/>
        </w:rPr>
        <w:t xml:space="preserve">Оценка заявок на участие в конкурсе </w:t>
      </w:r>
      <w:r w:rsidR="00554375" w:rsidRPr="00DE5136">
        <w:rPr>
          <w:rFonts w:ascii="Times New Roman" w:hAnsi="Times New Roman"/>
          <w:sz w:val="26"/>
          <w:szCs w:val="26"/>
        </w:rPr>
        <w:t xml:space="preserve">(Приложение №1 к настоящему Протоколу) </w:t>
      </w:r>
      <w:r w:rsidRPr="00DE5136">
        <w:rPr>
          <w:rFonts w:ascii="Times New Roman" w:hAnsi="Times New Roman"/>
          <w:sz w:val="26"/>
          <w:szCs w:val="26"/>
        </w:rPr>
        <w:t>для выявления победителя конкурса была осуществлена Единой комиссией на основании указанных в конкурсной документации критериев и порядка. Итоговые сведения занесены в Таблицу №3.</w:t>
      </w:r>
    </w:p>
    <w:p w14:paraId="39D1E2E5" w14:textId="4F87D301" w:rsidR="00112874" w:rsidRPr="002770F4" w:rsidRDefault="00112874" w:rsidP="003B055D">
      <w:pPr>
        <w:tabs>
          <w:tab w:val="left" w:pos="0"/>
        </w:tabs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/>
          <w:i/>
          <w:sz w:val="26"/>
          <w:szCs w:val="26"/>
        </w:rPr>
      </w:pPr>
      <w:r w:rsidRPr="002770F4">
        <w:rPr>
          <w:rFonts w:ascii="Times New Roman" w:hAnsi="Times New Roman"/>
          <w:i/>
          <w:sz w:val="26"/>
          <w:szCs w:val="26"/>
        </w:rPr>
        <w:t>Таблица № 3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2766"/>
        <w:gridCol w:w="1556"/>
        <w:gridCol w:w="1625"/>
        <w:gridCol w:w="1828"/>
        <w:gridCol w:w="1963"/>
      </w:tblGrid>
      <w:tr w:rsidR="00EE2D20" w:rsidRPr="00DE5136" w14:paraId="15AC02B0" w14:textId="77777777" w:rsidTr="006154EB">
        <w:trPr>
          <w:trHeight w:val="682"/>
        </w:trPr>
        <w:tc>
          <w:tcPr>
            <w:tcW w:w="612" w:type="dxa"/>
            <w:vAlign w:val="center"/>
          </w:tcPr>
          <w:p w14:paraId="5089FB6F" w14:textId="77777777" w:rsidR="00EE2D20" w:rsidRPr="00DE5136" w:rsidRDefault="00EE2D20" w:rsidP="00EE2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2791" w:type="dxa"/>
            <w:vAlign w:val="center"/>
          </w:tcPr>
          <w:p w14:paraId="587FB3A1" w14:textId="77777777" w:rsidR="00EE2D20" w:rsidRPr="00DE5136" w:rsidRDefault="00EE2D20" w:rsidP="00EE2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Критерий оценки</w:t>
            </w:r>
          </w:p>
        </w:tc>
        <w:tc>
          <w:tcPr>
            <w:tcW w:w="1557" w:type="dxa"/>
            <w:vAlign w:val="center"/>
          </w:tcPr>
          <w:p w14:paraId="361B0D51" w14:textId="77777777" w:rsidR="00EE2D20" w:rsidRPr="00DE5136" w:rsidRDefault="00EE2D20" w:rsidP="00EE2D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Предельное значение критерия</w:t>
            </w:r>
          </w:p>
        </w:tc>
        <w:tc>
          <w:tcPr>
            <w:tcW w:w="1562" w:type="dxa"/>
            <w:vAlign w:val="center"/>
          </w:tcPr>
          <w:p w14:paraId="46DAB07F" w14:textId="136A8AFD" w:rsidR="00EE2D20" w:rsidRPr="00DE5136" w:rsidRDefault="00EE2D20" w:rsidP="00EE2D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«АСТОНИА»</w:t>
            </w:r>
          </w:p>
        </w:tc>
        <w:tc>
          <w:tcPr>
            <w:tcW w:w="1843" w:type="dxa"/>
            <w:vAlign w:val="center"/>
          </w:tcPr>
          <w:p w14:paraId="65D6B3AD" w14:textId="7962BC29" w:rsidR="00EE2D20" w:rsidRPr="00DE5136" w:rsidRDefault="00EE2D20" w:rsidP="00EE2D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ООО «КОДЕС-ГРУПП»</w:t>
            </w:r>
          </w:p>
        </w:tc>
        <w:tc>
          <w:tcPr>
            <w:tcW w:w="1984" w:type="dxa"/>
          </w:tcPr>
          <w:p w14:paraId="5AC74D5A" w14:textId="77777777" w:rsidR="00EE2D20" w:rsidRDefault="00EE2D20" w:rsidP="00EE2D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4"/>
                <w:szCs w:val="24"/>
              </w:rPr>
            </w:pPr>
          </w:p>
          <w:p w14:paraId="4EB1CA55" w14:textId="682B28C0" w:rsidR="00EE2D20" w:rsidRPr="00DE5136" w:rsidRDefault="00EE2D20" w:rsidP="00EE2D2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7971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ИП Лысенко</w:t>
            </w:r>
          </w:p>
        </w:tc>
      </w:tr>
      <w:tr w:rsidR="00EE2D20" w:rsidRPr="00DE5136" w14:paraId="0B878311" w14:textId="77777777" w:rsidTr="00565DD4">
        <w:trPr>
          <w:trHeight w:val="477"/>
        </w:trPr>
        <w:tc>
          <w:tcPr>
            <w:tcW w:w="612" w:type="dxa"/>
            <w:vAlign w:val="center"/>
          </w:tcPr>
          <w:p w14:paraId="02EFCB52" w14:textId="77777777" w:rsidR="00EE2D20" w:rsidRPr="00DE5136" w:rsidRDefault="00EE2D20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91" w:type="dxa"/>
            <w:vAlign w:val="center"/>
          </w:tcPr>
          <w:p w14:paraId="4457B0CD" w14:textId="77777777" w:rsidR="00EE2D20" w:rsidRPr="00DE5136" w:rsidRDefault="00EE2D20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Цена договора (руб.)</w:t>
            </w:r>
          </w:p>
        </w:tc>
        <w:tc>
          <w:tcPr>
            <w:tcW w:w="1557" w:type="dxa"/>
            <w:vAlign w:val="center"/>
          </w:tcPr>
          <w:p w14:paraId="73268229" w14:textId="77777777" w:rsidR="00EE2D20" w:rsidRPr="00DE5136" w:rsidRDefault="00EE2D20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562" w:type="dxa"/>
            <w:vAlign w:val="center"/>
          </w:tcPr>
          <w:p w14:paraId="275C5FFF" w14:textId="2180F12C" w:rsidR="00EE2D20" w:rsidRPr="00DE5136" w:rsidRDefault="00565DD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</w:t>
            </w:r>
          </w:p>
        </w:tc>
        <w:tc>
          <w:tcPr>
            <w:tcW w:w="1843" w:type="dxa"/>
            <w:vAlign w:val="center"/>
          </w:tcPr>
          <w:p w14:paraId="42263EE6" w14:textId="19B7F85D" w:rsidR="00EE2D20" w:rsidRPr="00DE5136" w:rsidRDefault="00565DD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44,93</w:t>
            </w:r>
          </w:p>
        </w:tc>
        <w:tc>
          <w:tcPr>
            <w:tcW w:w="1984" w:type="dxa"/>
            <w:vAlign w:val="center"/>
          </w:tcPr>
          <w:p w14:paraId="1DDB9248" w14:textId="0CB286BE" w:rsidR="00EE2D20" w:rsidRPr="00DE5136" w:rsidRDefault="00565DD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45,76</w:t>
            </w:r>
          </w:p>
        </w:tc>
      </w:tr>
      <w:tr w:rsidR="00EE2D20" w:rsidRPr="00DE5136" w14:paraId="257B1DB9" w14:textId="77777777" w:rsidTr="00565DD4">
        <w:trPr>
          <w:trHeight w:val="1091"/>
        </w:trPr>
        <w:tc>
          <w:tcPr>
            <w:tcW w:w="612" w:type="dxa"/>
            <w:vAlign w:val="center"/>
          </w:tcPr>
          <w:p w14:paraId="68BBCB69" w14:textId="77777777" w:rsidR="00EE2D20" w:rsidRPr="00DE5136" w:rsidRDefault="00EE2D20" w:rsidP="003B055D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 xml:space="preserve">2. </w:t>
            </w:r>
          </w:p>
        </w:tc>
        <w:tc>
          <w:tcPr>
            <w:tcW w:w="2791" w:type="dxa"/>
            <w:vAlign w:val="center"/>
          </w:tcPr>
          <w:p w14:paraId="077769BE" w14:textId="1CFDB78E" w:rsidR="00EE2D20" w:rsidRPr="00DE5136" w:rsidRDefault="00EE2D20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>Квалификация участников закупки, в том числе</w:t>
            </w:r>
            <w:r>
              <w:rPr>
                <w:rFonts w:ascii="Times New Roman" w:hAnsi="Times New Roman"/>
                <w:spacing w:val="-8"/>
                <w:sz w:val="26"/>
                <w:szCs w:val="26"/>
              </w:rPr>
              <w:t>:</w:t>
            </w:r>
            <w:r w:rsidRPr="00DE5136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опыт работы, связанный с предметом договора</w:t>
            </w:r>
          </w:p>
        </w:tc>
        <w:tc>
          <w:tcPr>
            <w:tcW w:w="1557" w:type="dxa"/>
            <w:vAlign w:val="center"/>
          </w:tcPr>
          <w:p w14:paraId="0B205566" w14:textId="77777777" w:rsidR="00EE2D20" w:rsidRPr="00DE5136" w:rsidRDefault="00EE2D20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562" w:type="dxa"/>
            <w:vAlign w:val="center"/>
          </w:tcPr>
          <w:p w14:paraId="7278E672" w14:textId="7DAEE8F2" w:rsidR="00EE2D20" w:rsidRPr="00DE5136" w:rsidRDefault="00565DD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1843" w:type="dxa"/>
            <w:vAlign w:val="center"/>
          </w:tcPr>
          <w:p w14:paraId="6D47A492" w14:textId="05926518" w:rsidR="00EE2D20" w:rsidRPr="00DE5136" w:rsidRDefault="00565DD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14:paraId="232D8CB1" w14:textId="2AE6D4BF" w:rsidR="00EE2D20" w:rsidRPr="00DE5136" w:rsidRDefault="00565DD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</w:tr>
      <w:tr w:rsidR="00EE2D20" w:rsidRPr="00DE5136" w14:paraId="23172326" w14:textId="77777777" w:rsidTr="00565DD4">
        <w:trPr>
          <w:trHeight w:val="582"/>
        </w:trPr>
        <w:tc>
          <w:tcPr>
            <w:tcW w:w="612" w:type="dxa"/>
            <w:vAlign w:val="center"/>
          </w:tcPr>
          <w:p w14:paraId="7F2FF741" w14:textId="77777777" w:rsidR="00EE2D20" w:rsidRPr="00DE5136" w:rsidRDefault="00EE2D20" w:rsidP="003B055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91" w:type="dxa"/>
            <w:vAlign w:val="center"/>
          </w:tcPr>
          <w:p w14:paraId="6E2D6987" w14:textId="77777777" w:rsidR="00EE2D20" w:rsidRPr="00DE5136" w:rsidRDefault="00EE2D20" w:rsidP="003B055D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Итоговая оценка</w:t>
            </w:r>
          </w:p>
        </w:tc>
        <w:tc>
          <w:tcPr>
            <w:tcW w:w="1557" w:type="dxa"/>
            <w:vAlign w:val="center"/>
          </w:tcPr>
          <w:p w14:paraId="5F36560E" w14:textId="77777777" w:rsidR="00EE2D20" w:rsidRPr="00DE5136" w:rsidRDefault="00EE2D20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136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562" w:type="dxa"/>
            <w:vAlign w:val="center"/>
          </w:tcPr>
          <w:p w14:paraId="42903439" w14:textId="1307E38E" w:rsidR="00EE2D20" w:rsidRPr="00DE5136" w:rsidRDefault="00565DD4" w:rsidP="003B05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  <w:tc>
          <w:tcPr>
            <w:tcW w:w="1843" w:type="dxa"/>
            <w:vAlign w:val="center"/>
          </w:tcPr>
          <w:p w14:paraId="2F36F765" w14:textId="4340D1D3" w:rsidR="00EE2D20" w:rsidRPr="00DE5136" w:rsidRDefault="00565DD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44,93</w:t>
            </w:r>
          </w:p>
        </w:tc>
        <w:tc>
          <w:tcPr>
            <w:tcW w:w="1984" w:type="dxa"/>
            <w:vAlign w:val="center"/>
          </w:tcPr>
          <w:p w14:paraId="31304015" w14:textId="32AFA4E6" w:rsidR="00EE2D20" w:rsidRPr="00DE5136" w:rsidRDefault="00565DD4" w:rsidP="004D08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65,76</w:t>
            </w:r>
          </w:p>
        </w:tc>
      </w:tr>
    </w:tbl>
    <w:p w14:paraId="75C2F723" w14:textId="77777777" w:rsidR="00510764" w:rsidRPr="00DE5136" w:rsidRDefault="00510764" w:rsidP="003B055D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60E2FCF" w14:textId="25CDB686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 основании результатов рассмотрения и оценки заявок на участие в конкурсе первое место присуждается</w:t>
      </w:r>
      <w:r w:rsidR="00C13D3F">
        <w:rPr>
          <w:rFonts w:ascii="Times New Roman" w:hAnsi="Times New Roman"/>
          <w:sz w:val="26"/>
          <w:szCs w:val="26"/>
        </w:rPr>
        <w:t xml:space="preserve"> </w:t>
      </w:r>
      <w:r w:rsidR="00565DD4" w:rsidRPr="00CE7971">
        <w:rPr>
          <w:rFonts w:ascii="Times New Roman" w:hAnsi="Times New Roman"/>
          <w:b/>
          <w:spacing w:val="-8"/>
          <w:sz w:val="24"/>
          <w:szCs w:val="24"/>
        </w:rPr>
        <w:t>ООО «АСТОНИА»</w:t>
      </w:r>
      <w:r w:rsidRPr="0089528C">
        <w:rPr>
          <w:rFonts w:ascii="Times New Roman" w:hAnsi="Times New Roman"/>
          <w:sz w:val="26"/>
          <w:szCs w:val="26"/>
        </w:rPr>
        <w:t>, второе место –</w:t>
      </w:r>
      <w:r w:rsidR="00565DD4" w:rsidRPr="00565DD4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="00565DD4" w:rsidRPr="00CE7971">
        <w:rPr>
          <w:rFonts w:ascii="Times New Roman" w:hAnsi="Times New Roman"/>
          <w:b/>
          <w:spacing w:val="-8"/>
          <w:sz w:val="24"/>
          <w:szCs w:val="24"/>
        </w:rPr>
        <w:t>ИП Лысенко</w:t>
      </w:r>
      <w:r w:rsidR="0089528C">
        <w:rPr>
          <w:rFonts w:ascii="Times New Roman" w:hAnsi="Times New Roman"/>
          <w:sz w:val="26"/>
          <w:szCs w:val="26"/>
        </w:rPr>
        <w:t>.</w:t>
      </w:r>
    </w:p>
    <w:p w14:paraId="0E7F2ED7" w14:textId="078968CF" w:rsidR="00624060" w:rsidRPr="00565DD4" w:rsidRDefault="00624060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 xml:space="preserve">На основании результатов рассмотрения и оценки заявок на участие в конкурсе Единая комиссия приняла решение </w:t>
      </w:r>
      <w:r w:rsidRPr="00565DD4">
        <w:rPr>
          <w:rFonts w:ascii="Times New Roman" w:hAnsi="Times New Roman"/>
          <w:sz w:val="26"/>
          <w:szCs w:val="26"/>
        </w:rPr>
        <w:t xml:space="preserve">заключить договор с </w:t>
      </w:r>
      <w:r w:rsidR="00565DD4" w:rsidRPr="00565DD4">
        <w:rPr>
          <w:rFonts w:ascii="Times New Roman" w:hAnsi="Times New Roman"/>
          <w:b/>
          <w:spacing w:val="-8"/>
          <w:sz w:val="26"/>
          <w:szCs w:val="26"/>
        </w:rPr>
        <w:t xml:space="preserve">ООО «АСТОНИА» </w:t>
      </w:r>
      <w:r w:rsidRPr="00565DD4">
        <w:rPr>
          <w:rFonts w:ascii="Times New Roman" w:hAnsi="Times New Roman"/>
          <w:sz w:val="26"/>
          <w:szCs w:val="26"/>
        </w:rPr>
        <w:t>по предложен</w:t>
      </w:r>
      <w:r w:rsidR="009533FF" w:rsidRPr="00565DD4">
        <w:rPr>
          <w:rFonts w:ascii="Times New Roman" w:hAnsi="Times New Roman"/>
          <w:sz w:val="26"/>
          <w:szCs w:val="26"/>
        </w:rPr>
        <w:t>ной им цене, которая составляет</w:t>
      </w:r>
      <w:r w:rsidR="00453DF4" w:rsidRPr="00565DD4">
        <w:rPr>
          <w:rFonts w:ascii="Times New Roman" w:hAnsi="Times New Roman"/>
          <w:sz w:val="26"/>
          <w:szCs w:val="26"/>
        </w:rPr>
        <w:t xml:space="preserve"> </w:t>
      </w:r>
      <w:r w:rsidR="00565DD4" w:rsidRPr="00565DD4">
        <w:rPr>
          <w:rFonts w:ascii="Times New Roman" w:hAnsi="Times New Roman"/>
          <w:b/>
          <w:spacing w:val="-8"/>
          <w:sz w:val="26"/>
          <w:szCs w:val="26"/>
        </w:rPr>
        <w:t xml:space="preserve">1 458 000,00 </w:t>
      </w:r>
      <w:r w:rsidR="00565DD4" w:rsidRPr="00565DD4">
        <w:rPr>
          <w:rFonts w:ascii="Times New Roman" w:hAnsi="Times New Roman"/>
          <w:spacing w:val="-8"/>
          <w:sz w:val="26"/>
          <w:szCs w:val="26"/>
        </w:rPr>
        <w:t>(Один миллион четыреста пятьдесят восемь тысяч) российских рублей 00 копеек, НДС не облагается на основании главы 26.2 НК РФ</w:t>
      </w:r>
      <w:r w:rsidR="0089528C" w:rsidRPr="00565DD4">
        <w:rPr>
          <w:rFonts w:ascii="Times New Roman" w:hAnsi="Times New Roman"/>
          <w:spacing w:val="-8"/>
          <w:sz w:val="26"/>
          <w:szCs w:val="26"/>
        </w:rPr>
        <w:t>.</w:t>
      </w:r>
    </w:p>
    <w:p w14:paraId="4083913F" w14:textId="45804ABB" w:rsidR="00DE5136" w:rsidRPr="0089528C" w:rsidRDefault="00DE5136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Данный протокол является основанием для заключения договора с участником, занявшим первое место в настоящем Конкурсе.</w:t>
      </w:r>
    </w:p>
    <w:p w14:paraId="2B23D537" w14:textId="391AD80C" w:rsidR="0093036B" w:rsidRPr="0089528C" w:rsidRDefault="0093036B" w:rsidP="00A847A7">
      <w:pPr>
        <w:pStyle w:val="ab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89528C">
        <w:rPr>
          <w:rFonts w:ascii="Times New Roman" w:hAnsi="Times New Roman"/>
          <w:sz w:val="26"/>
          <w:szCs w:val="26"/>
        </w:rPr>
        <w:t>Настоящий протокол с</w:t>
      </w:r>
      <w:r w:rsidR="00F73D8B" w:rsidRPr="0089528C">
        <w:rPr>
          <w:rFonts w:ascii="Times New Roman" w:hAnsi="Times New Roman"/>
          <w:sz w:val="26"/>
          <w:szCs w:val="26"/>
        </w:rPr>
        <w:t>оставлен в одном экземпляре на 4</w:t>
      </w:r>
      <w:r w:rsidRPr="0089528C">
        <w:rPr>
          <w:rFonts w:ascii="Times New Roman" w:hAnsi="Times New Roman"/>
          <w:sz w:val="26"/>
          <w:szCs w:val="26"/>
        </w:rPr>
        <w:t xml:space="preserve"> (</w:t>
      </w:r>
      <w:r w:rsidR="00F73D8B" w:rsidRPr="0089528C">
        <w:rPr>
          <w:rFonts w:ascii="Times New Roman" w:hAnsi="Times New Roman"/>
          <w:sz w:val="26"/>
          <w:szCs w:val="26"/>
        </w:rPr>
        <w:t>четырех</w:t>
      </w:r>
      <w:r w:rsidRPr="0089528C">
        <w:rPr>
          <w:rFonts w:ascii="Times New Roman" w:hAnsi="Times New Roman"/>
          <w:sz w:val="26"/>
          <w:szCs w:val="26"/>
        </w:rPr>
        <w:t>) листах, подписан всеми присутствующими на заседании членами Комиссии и хранится у Заказчика.</w:t>
      </w:r>
    </w:p>
    <w:p w14:paraId="1354211B" w14:textId="600D9D4E" w:rsidR="00DE5136" w:rsidRPr="003B055D" w:rsidRDefault="0093036B" w:rsidP="00A847A7">
      <w:pPr>
        <w:pStyle w:val="ab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B055D">
        <w:rPr>
          <w:rFonts w:ascii="Times New Roman" w:hAnsi="Times New Roman"/>
          <w:sz w:val="26"/>
          <w:szCs w:val="26"/>
        </w:rPr>
        <w:t xml:space="preserve">Настоящий протокол размещается на сайтах: </w:t>
      </w:r>
      <w:hyperlink r:id="rId9" w:history="1">
        <w:r w:rsidRPr="003B055D">
          <w:rPr>
            <w:rFonts w:ascii="Times New Roman" w:hAnsi="Times New Roman"/>
            <w:sz w:val="26"/>
            <w:szCs w:val="26"/>
          </w:rPr>
          <w:t>www.mumcfm.ru</w:t>
        </w:r>
      </w:hyperlink>
      <w:r w:rsidRPr="003B055D">
        <w:rPr>
          <w:rFonts w:ascii="Times New Roman" w:hAnsi="Times New Roman"/>
          <w:sz w:val="26"/>
          <w:szCs w:val="26"/>
        </w:rPr>
        <w:t xml:space="preserve"> и </w:t>
      </w:r>
      <w:hyperlink r:id="rId10" w:history="1">
        <w:r w:rsidRPr="003B055D">
          <w:rPr>
            <w:rFonts w:ascii="Times New Roman" w:hAnsi="Times New Roman"/>
            <w:sz w:val="26"/>
            <w:szCs w:val="26"/>
          </w:rPr>
          <w:t>www.i-tenders.ru</w:t>
        </w:r>
      </w:hyperlink>
      <w:r w:rsidR="00DE5136" w:rsidRPr="003B055D">
        <w:rPr>
          <w:rFonts w:ascii="Times New Roman" w:hAnsi="Times New Roman"/>
          <w:sz w:val="26"/>
          <w:szCs w:val="26"/>
        </w:rPr>
        <w:t xml:space="preserve"> не позднее </w:t>
      </w:r>
      <w:r w:rsidR="00F31EFD">
        <w:rPr>
          <w:rFonts w:ascii="Times New Roman" w:hAnsi="Times New Roman"/>
          <w:sz w:val="26"/>
          <w:szCs w:val="26"/>
        </w:rPr>
        <w:t xml:space="preserve">рабочего </w:t>
      </w:r>
      <w:r w:rsidR="00DE5136" w:rsidRPr="003B055D">
        <w:rPr>
          <w:rFonts w:ascii="Times New Roman" w:hAnsi="Times New Roman"/>
          <w:sz w:val="26"/>
          <w:szCs w:val="26"/>
        </w:rPr>
        <w:t>дня, следующего за датой подписания настоящего Протокола.</w:t>
      </w:r>
    </w:p>
    <w:p w14:paraId="18B76139" w14:textId="2D6E4FF3" w:rsidR="0093036B" w:rsidRDefault="0093036B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14:paraId="7BFDE98D" w14:textId="77777777" w:rsidR="003B055D" w:rsidRPr="00DE5136" w:rsidRDefault="003B055D" w:rsidP="003B055D">
      <w:pPr>
        <w:pStyle w:val="ab"/>
        <w:tabs>
          <w:tab w:val="left" w:pos="142"/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tbl>
      <w:tblPr>
        <w:tblW w:w="9335" w:type="dxa"/>
        <w:tblLook w:val="00A0" w:firstRow="1" w:lastRow="0" w:firstColumn="1" w:lastColumn="0" w:noHBand="0" w:noVBand="0"/>
      </w:tblPr>
      <w:tblGrid>
        <w:gridCol w:w="4219"/>
        <w:gridCol w:w="2552"/>
        <w:gridCol w:w="2564"/>
      </w:tblGrid>
      <w:tr w:rsidR="00B057C4" w:rsidRPr="00DE5136" w14:paraId="1926A217" w14:textId="77777777" w:rsidTr="00B057C4">
        <w:trPr>
          <w:trHeight w:val="691"/>
        </w:trPr>
        <w:tc>
          <w:tcPr>
            <w:tcW w:w="4219" w:type="dxa"/>
          </w:tcPr>
          <w:p w14:paraId="41D86459" w14:textId="11EA4C8E" w:rsidR="00B057C4" w:rsidRPr="00DE5136" w:rsidRDefault="00B057C4" w:rsidP="00B057C4">
            <w:pPr>
              <w:pStyle w:val="2"/>
              <w:spacing w:after="0"/>
              <w:ind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</w:rPr>
              <w:t>Председатель Единой комиссии</w:t>
            </w:r>
            <w:r w:rsidRPr="00397D7F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552" w:type="dxa"/>
          </w:tcPr>
          <w:p w14:paraId="1A054EE9" w14:textId="725E90D1" w:rsidR="00B057C4" w:rsidRPr="007A76A2" w:rsidRDefault="00B057C4" w:rsidP="00B057C4">
            <w:pPr>
              <w:pStyle w:val="2"/>
              <w:spacing w:after="0"/>
              <w:ind w:firstLine="0"/>
              <w:rPr>
                <w:sz w:val="28"/>
                <w:szCs w:val="28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</w:tc>
        <w:tc>
          <w:tcPr>
            <w:tcW w:w="2564" w:type="dxa"/>
          </w:tcPr>
          <w:p w14:paraId="0E982792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И.Ю.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Шилина</w:t>
            </w:r>
            <w:proofErr w:type="spellEnd"/>
          </w:p>
          <w:p w14:paraId="65521619" w14:textId="583B980D" w:rsidR="00B057C4" w:rsidRPr="00DE5136" w:rsidRDefault="00B057C4" w:rsidP="00B057C4">
            <w:pPr>
              <w:pStyle w:val="2"/>
              <w:spacing w:before="0" w:after="0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</w:p>
        </w:tc>
      </w:tr>
      <w:tr w:rsidR="00B057C4" w:rsidRPr="00DE5136" w14:paraId="441F74B7" w14:textId="77777777" w:rsidTr="00B057C4">
        <w:trPr>
          <w:trHeight w:val="2066"/>
        </w:trPr>
        <w:tc>
          <w:tcPr>
            <w:tcW w:w="4219" w:type="dxa"/>
          </w:tcPr>
          <w:p w14:paraId="4FF0833A" w14:textId="77777777" w:rsidR="00B057C4" w:rsidRPr="00397D7F" w:rsidRDefault="00B057C4" w:rsidP="00B057C4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Члены Единой комиссии: </w:t>
            </w:r>
          </w:p>
          <w:p w14:paraId="58E71FF6" w14:textId="77777777" w:rsidR="00B057C4" w:rsidRPr="00397D7F" w:rsidRDefault="00B057C4" w:rsidP="00B057C4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2E79C7E1" w14:textId="69EBAF1F" w:rsidR="00B057C4" w:rsidRPr="00397D7F" w:rsidRDefault="00B057C4" w:rsidP="00B057C4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10F5DD7B" w14:textId="77777777" w:rsidR="00B057C4" w:rsidRPr="00397D7F" w:rsidRDefault="00B057C4" w:rsidP="00B057C4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eastAsia="en-US"/>
              </w:rPr>
            </w:pPr>
          </w:p>
          <w:p w14:paraId="7D67A233" w14:textId="45044F9E" w:rsidR="00B057C4" w:rsidRPr="00DE5136" w:rsidRDefault="00B057C4" w:rsidP="00B057C4">
            <w:pPr>
              <w:pStyle w:val="2"/>
              <w:spacing w:before="0" w:line="312" w:lineRule="auto"/>
              <w:ind w:right="240" w:firstLine="0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Секретарь Единой комиссии</w:t>
            </w:r>
          </w:p>
        </w:tc>
        <w:tc>
          <w:tcPr>
            <w:tcW w:w="2552" w:type="dxa"/>
          </w:tcPr>
          <w:p w14:paraId="30E6862E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  <w:p w14:paraId="16B66E0D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  <w:p w14:paraId="6FA8AC4E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  <w:p w14:paraId="34E72665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  <w:p w14:paraId="17AED9A5" w14:textId="0A09240E" w:rsidR="00B057C4" w:rsidRPr="007A76A2" w:rsidRDefault="00B057C4" w:rsidP="00B057C4">
            <w:pPr>
              <w:pStyle w:val="2"/>
              <w:spacing w:before="0" w:line="312" w:lineRule="auto"/>
              <w:ind w:firstLine="0"/>
              <w:rPr>
                <w:sz w:val="28"/>
                <w:szCs w:val="28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___________</w:t>
            </w:r>
          </w:p>
        </w:tc>
        <w:tc>
          <w:tcPr>
            <w:tcW w:w="2564" w:type="dxa"/>
          </w:tcPr>
          <w:p w14:paraId="59651A5A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 xml:space="preserve">С.А. </w:t>
            </w:r>
            <w:proofErr w:type="spellStart"/>
            <w:r w:rsidRPr="00397D7F">
              <w:rPr>
                <w:sz w:val="26"/>
                <w:szCs w:val="26"/>
                <w:lang w:eastAsia="en-US"/>
              </w:rPr>
              <w:t>Петранина</w:t>
            </w:r>
            <w:proofErr w:type="spellEnd"/>
          </w:p>
          <w:p w14:paraId="16B6A532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И.С. Баринов</w:t>
            </w:r>
          </w:p>
          <w:p w14:paraId="77EC269C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Л.А. Степанова</w:t>
            </w:r>
          </w:p>
          <w:p w14:paraId="34BEBFEC" w14:textId="77777777" w:rsidR="00B057C4" w:rsidRPr="00397D7F" w:rsidRDefault="00B057C4" w:rsidP="00B057C4">
            <w:pPr>
              <w:pStyle w:val="2"/>
              <w:spacing w:before="0" w:line="312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О.Б. Кузнецова</w:t>
            </w:r>
          </w:p>
          <w:p w14:paraId="03FAB5DC" w14:textId="14D5836C" w:rsidR="00B057C4" w:rsidRPr="00DE5136" w:rsidRDefault="00B057C4" w:rsidP="00B057C4">
            <w:pPr>
              <w:pStyle w:val="2"/>
              <w:ind w:firstLine="0"/>
              <w:jc w:val="left"/>
              <w:rPr>
                <w:sz w:val="26"/>
                <w:szCs w:val="26"/>
                <w:lang w:val="ru-RU" w:eastAsia="en-US"/>
              </w:rPr>
            </w:pPr>
            <w:r w:rsidRPr="00397D7F">
              <w:rPr>
                <w:sz w:val="26"/>
                <w:szCs w:val="26"/>
                <w:lang w:eastAsia="en-US"/>
              </w:rPr>
              <w:t>Е.М. Качалова</w:t>
            </w:r>
          </w:p>
        </w:tc>
      </w:tr>
    </w:tbl>
    <w:p w14:paraId="1AFB3645" w14:textId="77777777" w:rsidR="00B26F1B" w:rsidRPr="00DE5136" w:rsidRDefault="00B26F1B" w:rsidP="003B055D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B26F1B" w:rsidRPr="00DE5136" w:rsidSect="00CA7A77">
      <w:headerReference w:type="default" r:id="rId11"/>
      <w:footerReference w:type="default" r:id="rId12"/>
      <w:footerReference w:type="first" r:id="rId13"/>
      <w:pgSz w:w="11906" w:h="16838"/>
      <w:pgMar w:top="709" w:right="851" w:bottom="568" w:left="1559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3FE0A" w14:textId="77777777" w:rsidR="00E45090" w:rsidRDefault="00E45090">
      <w:pPr>
        <w:spacing w:after="0" w:line="240" w:lineRule="auto"/>
      </w:pPr>
      <w:r>
        <w:separator/>
      </w:r>
    </w:p>
  </w:endnote>
  <w:endnote w:type="continuationSeparator" w:id="0">
    <w:p w14:paraId="7A075D98" w14:textId="77777777" w:rsidR="00E45090" w:rsidRDefault="00E4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2932747"/>
      <w:docPartObj>
        <w:docPartGallery w:val="Page Numbers (Bottom of Page)"/>
        <w:docPartUnique/>
      </w:docPartObj>
    </w:sdtPr>
    <w:sdtEndPr/>
    <w:sdtContent>
      <w:p w14:paraId="38F9BCB3" w14:textId="37663BC5" w:rsidR="00C322E7" w:rsidRDefault="00C322E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26">
          <w:rPr>
            <w:noProof/>
          </w:rPr>
          <w:t>4</w:t>
        </w:r>
        <w:r>
          <w:fldChar w:fldCharType="end"/>
        </w:r>
      </w:p>
    </w:sdtContent>
  </w:sdt>
  <w:p w14:paraId="299FC5D9" w14:textId="77777777" w:rsidR="00170855" w:rsidRDefault="001708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2311"/>
      <w:docPartObj>
        <w:docPartGallery w:val="Page Numbers (Bottom of Page)"/>
        <w:docPartUnique/>
      </w:docPartObj>
    </w:sdtPr>
    <w:sdtEndPr/>
    <w:sdtContent>
      <w:p w14:paraId="3D6E57E1" w14:textId="1D21E808" w:rsidR="00E502A8" w:rsidRDefault="00E502A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326">
          <w:rPr>
            <w:noProof/>
          </w:rPr>
          <w:t>1</w:t>
        </w:r>
        <w:r>
          <w:fldChar w:fldCharType="end"/>
        </w:r>
      </w:p>
    </w:sdtContent>
  </w:sdt>
  <w:p w14:paraId="5ADF23D4" w14:textId="77777777" w:rsidR="00E502A8" w:rsidRDefault="00E50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333FC" w14:textId="77777777" w:rsidR="00E45090" w:rsidRDefault="00E45090">
      <w:pPr>
        <w:spacing w:after="0" w:line="240" w:lineRule="auto"/>
      </w:pPr>
      <w:r>
        <w:separator/>
      </w:r>
    </w:p>
  </w:footnote>
  <w:footnote w:type="continuationSeparator" w:id="0">
    <w:p w14:paraId="4FA88C1E" w14:textId="77777777" w:rsidR="00E45090" w:rsidRDefault="00E4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8EC5D" w14:textId="77777777" w:rsidR="00170855" w:rsidRDefault="00170855">
    <w:pPr>
      <w:pStyle w:val="a3"/>
    </w:pPr>
  </w:p>
  <w:p w14:paraId="7D807330" w14:textId="77777777" w:rsidR="00170855" w:rsidRDefault="001708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2088"/>
    <w:multiLevelType w:val="hybridMultilevel"/>
    <w:tmpl w:val="8B2E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A2E00"/>
    <w:multiLevelType w:val="multilevel"/>
    <w:tmpl w:val="BD2841E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D580924"/>
    <w:multiLevelType w:val="hybridMultilevel"/>
    <w:tmpl w:val="D34A72DE"/>
    <w:lvl w:ilvl="0" w:tplc="0B842B26">
      <w:start w:val="9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352477"/>
    <w:multiLevelType w:val="hybridMultilevel"/>
    <w:tmpl w:val="2A72E130"/>
    <w:lvl w:ilvl="0" w:tplc="0106B4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872E47"/>
    <w:multiLevelType w:val="hybridMultilevel"/>
    <w:tmpl w:val="37D42294"/>
    <w:lvl w:ilvl="0" w:tplc="996A1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C57C7"/>
    <w:multiLevelType w:val="hybridMultilevel"/>
    <w:tmpl w:val="61601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4523C7"/>
    <w:multiLevelType w:val="hybridMultilevel"/>
    <w:tmpl w:val="7AF44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02C47DF"/>
    <w:multiLevelType w:val="hybridMultilevel"/>
    <w:tmpl w:val="E4BEE37E"/>
    <w:lvl w:ilvl="0" w:tplc="E60843BE">
      <w:start w:val="1"/>
      <w:numFmt w:val="decimal"/>
      <w:lvlText w:val="%1."/>
      <w:lvlJc w:val="left"/>
      <w:pPr>
        <w:ind w:left="6965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6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  <w:rPr>
        <w:rFonts w:cs="Times New Roman"/>
      </w:rPr>
    </w:lvl>
  </w:abstractNum>
  <w:abstractNum w:abstractNumId="9" w15:restartNumberingAfterBreak="0">
    <w:nsid w:val="62657D33"/>
    <w:multiLevelType w:val="hybridMultilevel"/>
    <w:tmpl w:val="E98AE842"/>
    <w:lvl w:ilvl="0" w:tplc="EBA4A1A6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18722A1"/>
    <w:multiLevelType w:val="hybridMultilevel"/>
    <w:tmpl w:val="59326A10"/>
    <w:lvl w:ilvl="0" w:tplc="C11CEF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B4631"/>
    <w:multiLevelType w:val="multilevel"/>
    <w:tmpl w:val="8F9CEEA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2"/>
    <w:rsid w:val="000015BA"/>
    <w:rsid w:val="00006CF4"/>
    <w:rsid w:val="00013E04"/>
    <w:rsid w:val="00036470"/>
    <w:rsid w:val="000433E2"/>
    <w:rsid w:val="00044AD4"/>
    <w:rsid w:val="0004608E"/>
    <w:rsid w:val="000520A2"/>
    <w:rsid w:val="00052BEE"/>
    <w:rsid w:val="000534DD"/>
    <w:rsid w:val="0006593E"/>
    <w:rsid w:val="00070AF6"/>
    <w:rsid w:val="000732C7"/>
    <w:rsid w:val="00075A1E"/>
    <w:rsid w:val="00080BF6"/>
    <w:rsid w:val="00082767"/>
    <w:rsid w:val="00082CE0"/>
    <w:rsid w:val="00084671"/>
    <w:rsid w:val="000909AD"/>
    <w:rsid w:val="000924DC"/>
    <w:rsid w:val="000927B5"/>
    <w:rsid w:val="00095B0C"/>
    <w:rsid w:val="000B02B8"/>
    <w:rsid w:val="000B610F"/>
    <w:rsid w:val="000B61B7"/>
    <w:rsid w:val="000C35F8"/>
    <w:rsid w:val="000C4326"/>
    <w:rsid w:val="000E234D"/>
    <w:rsid w:val="000F734F"/>
    <w:rsid w:val="001014DF"/>
    <w:rsid w:val="00112874"/>
    <w:rsid w:val="00122541"/>
    <w:rsid w:val="00124EE0"/>
    <w:rsid w:val="00131D2E"/>
    <w:rsid w:val="001332F5"/>
    <w:rsid w:val="00143919"/>
    <w:rsid w:val="00147006"/>
    <w:rsid w:val="00152BD2"/>
    <w:rsid w:val="00160873"/>
    <w:rsid w:val="001651BF"/>
    <w:rsid w:val="00166AA0"/>
    <w:rsid w:val="00170855"/>
    <w:rsid w:val="0018331C"/>
    <w:rsid w:val="001A0840"/>
    <w:rsid w:val="001A346C"/>
    <w:rsid w:val="001A79A0"/>
    <w:rsid w:val="001B38B5"/>
    <w:rsid w:val="001B5897"/>
    <w:rsid w:val="001B5FCA"/>
    <w:rsid w:val="001D0EF0"/>
    <w:rsid w:val="001D2156"/>
    <w:rsid w:val="001D6437"/>
    <w:rsid w:val="001E5347"/>
    <w:rsid w:val="001E707B"/>
    <w:rsid w:val="001F35EC"/>
    <w:rsid w:val="00222471"/>
    <w:rsid w:val="00243115"/>
    <w:rsid w:val="002770F4"/>
    <w:rsid w:val="00282712"/>
    <w:rsid w:val="00293A96"/>
    <w:rsid w:val="002949BE"/>
    <w:rsid w:val="0029505E"/>
    <w:rsid w:val="002A1E66"/>
    <w:rsid w:val="002A60DA"/>
    <w:rsid w:val="002B1C3C"/>
    <w:rsid w:val="002C7C94"/>
    <w:rsid w:val="002D4791"/>
    <w:rsid w:val="002E6618"/>
    <w:rsid w:val="002E79E6"/>
    <w:rsid w:val="002F10B8"/>
    <w:rsid w:val="002F5E5C"/>
    <w:rsid w:val="0030643B"/>
    <w:rsid w:val="00326A61"/>
    <w:rsid w:val="0033725C"/>
    <w:rsid w:val="00340B73"/>
    <w:rsid w:val="0034276A"/>
    <w:rsid w:val="00354007"/>
    <w:rsid w:val="00364181"/>
    <w:rsid w:val="00386481"/>
    <w:rsid w:val="003A26F0"/>
    <w:rsid w:val="003B055D"/>
    <w:rsid w:val="003C3C88"/>
    <w:rsid w:val="003C623A"/>
    <w:rsid w:val="003C755B"/>
    <w:rsid w:val="003D45AD"/>
    <w:rsid w:val="003E041A"/>
    <w:rsid w:val="003E0C32"/>
    <w:rsid w:val="003F5333"/>
    <w:rsid w:val="003F7659"/>
    <w:rsid w:val="0040745F"/>
    <w:rsid w:val="00430C2F"/>
    <w:rsid w:val="004416DC"/>
    <w:rsid w:val="00444FBC"/>
    <w:rsid w:val="00453DF4"/>
    <w:rsid w:val="00455DAA"/>
    <w:rsid w:val="00460345"/>
    <w:rsid w:val="0046639D"/>
    <w:rsid w:val="004677EC"/>
    <w:rsid w:val="00477BAD"/>
    <w:rsid w:val="00486657"/>
    <w:rsid w:val="00495E06"/>
    <w:rsid w:val="004A1900"/>
    <w:rsid w:val="004A7E21"/>
    <w:rsid w:val="004B5392"/>
    <w:rsid w:val="004D086D"/>
    <w:rsid w:val="004E1974"/>
    <w:rsid w:val="004F07F1"/>
    <w:rsid w:val="00507543"/>
    <w:rsid w:val="00510764"/>
    <w:rsid w:val="00515D97"/>
    <w:rsid w:val="00517C1C"/>
    <w:rsid w:val="00554375"/>
    <w:rsid w:val="00555F33"/>
    <w:rsid w:val="00557549"/>
    <w:rsid w:val="00565BF4"/>
    <w:rsid w:val="00565DD4"/>
    <w:rsid w:val="00570B38"/>
    <w:rsid w:val="00572CE0"/>
    <w:rsid w:val="00576681"/>
    <w:rsid w:val="00576734"/>
    <w:rsid w:val="0059048F"/>
    <w:rsid w:val="00590D64"/>
    <w:rsid w:val="005A4D34"/>
    <w:rsid w:val="005A5A58"/>
    <w:rsid w:val="005A7AD6"/>
    <w:rsid w:val="005B76EC"/>
    <w:rsid w:val="005C5766"/>
    <w:rsid w:val="005C636D"/>
    <w:rsid w:val="005C7D19"/>
    <w:rsid w:val="005D52FD"/>
    <w:rsid w:val="005E0A31"/>
    <w:rsid w:val="005E38A8"/>
    <w:rsid w:val="005E6A4E"/>
    <w:rsid w:val="005F3583"/>
    <w:rsid w:val="005F5FDF"/>
    <w:rsid w:val="00603F77"/>
    <w:rsid w:val="00605F80"/>
    <w:rsid w:val="00621A38"/>
    <w:rsid w:val="00624060"/>
    <w:rsid w:val="00630BC7"/>
    <w:rsid w:val="00637FE7"/>
    <w:rsid w:val="0064090C"/>
    <w:rsid w:val="006414E7"/>
    <w:rsid w:val="00642E2F"/>
    <w:rsid w:val="006501C3"/>
    <w:rsid w:val="00653175"/>
    <w:rsid w:val="006617A9"/>
    <w:rsid w:val="00665500"/>
    <w:rsid w:val="006860C8"/>
    <w:rsid w:val="006865C8"/>
    <w:rsid w:val="0069786E"/>
    <w:rsid w:val="006B44C4"/>
    <w:rsid w:val="006C4562"/>
    <w:rsid w:val="006E465C"/>
    <w:rsid w:val="006F0100"/>
    <w:rsid w:val="006F076A"/>
    <w:rsid w:val="006F49EE"/>
    <w:rsid w:val="006F5915"/>
    <w:rsid w:val="00712DEC"/>
    <w:rsid w:val="007152E3"/>
    <w:rsid w:val="00727B8D"/>
    <w:rsid w:val="00751663"/>
    <w:rsid w:val="00756660"/>
    <w:rsid w:val="00762EBA"/>
    <w:rsid w:val="00763436"/>
    <w:rsid w:val="00770E2B"/>
    <w:rsid w:val="00794DBF"/>
    <w:rsid w:val="007952DC"/>
    <w:rsid w:val="007A5F61"/>
    <w:rsid w:val="007B4C39"/>
    <w:rsid w:val="007C0703"/>
    <w:rsid w:val="007C2DAA"/>
    <w:rsid w:val="007C2F3B"/>
    <w:rsid w:val="007C47DD"/>
    <w:rsid w:val="007C76A0"/>
    <w:rsid w:val="007E254C"/>
    <w:rsid w:val="007E343B"/>
    <w:rsid w:val="007E6905"/>
    <w:rsid w:val="007E6D9B"/>
    <w:rsid w:val="007F0C64"/>
    <w:rsid w:val="00802C70"/>
    <w:rsid w:val="008112A5"/>
    <w:rsid w:val="008128DD"/>
    <w:rsid w:val="008170A7"/>
    <w:rsid w:val="00823EC0"/>
    <w:rsid w:val="00824243"/>
    <w:rsid w:val="00827D51"/>
    <w:rsid w:val="008305D9"/>
    <w:rsid w:val="00832EB2"/>
    <w:rsid w:val="008417D1"/>
    <w:rsid w:val="008434A3"/>
    <w:rsid w:val="0087202D"/>
    <w:rsid w:val="0087319B"/>
    <w:rsid w:val="008818F2"/>
    <w:rsid w:val="00886584"/>
    <w:rsid w:val="008876A6"/>
    <w:rsid w:val="00891288"/>
    <w:rsid w:val="0089528C"/>
    <w:rsid w:val="008A0A50"/>
    <w:rsid w:val="008A0C90"/>
    <w:rsid w:val="008A30F8"/>
    <w:rsid w:val="008A47D9"/>
    <w:rsid w:val="008A51E2"/>
    <w:rsid w:val="008B20AE"/>
    <w:rsid w:val="008B51C8"/>
    <w:rsid w:val="008C043A"/>
    <w:rsid w:val="008C57FE"/>
    <w:rsid w:val="008C7CC2"/>
    <w:rsid w:val="008F0AD7"/>
    <w:rsid w:val="008F5A61"/>
    <w:rsid w:val="0091219B"/>
    <w:rsid w:val="00917699"/>
    <w:rsid w:val="00922BA0"/>
    <w:rsid w:val="0093036B"/>
    <w:rsid w:val="009351F0"/>
    <w:rsid w:val="009533FF"/>
    <w:rsid w:val="0095484E"/>
    <w:rsid w:val="00985B49"/>
    <w:rsid w:val="00987C94"/>
    <w:rsid w:val="0099141D"/>
    <w:rsid w:val="00991F56"/>
    <w:rsid w:val="009A0F6F"/>
    <w:rsid w:val="009B22C0"/>
    <w:rsid w:val="009B46EB"/>
    <w:rsid w:val="009C2BD9"/>
    <w:rsid w:val="009E2007"/>
    <w:rsid w:val="009E62CC"/>
    <w:rsid w:val="00A0068F"/>
    <w:rsid w:val="00A00F25"/>
    <w:rsid w:val="00A14BEF"/>
    <w:rsid w:val="00A16631"/>
    <w:rsid w:val="00A36572"/>
    <w:rsid w:val="00A37A05"/>
    <w:rsid w:val="00A41550"/>
    <w:rsid w:val="00A47888"/>
    <w:rsid w:val="00A47D62"/>
    <w:rsid w:val="00A516A7"/>
    <w:rsid w:val="00A51750"/>
    <w:rsid w:val="00A53306"/>
    <w:rsid w:val="00A67A34"/>
    <w:rsid w:val="00A80728"/>
    <w:rsid w:val="00A847A7"/>
    <w:rsid w:val="00A91895"/>
    <w:rsid w:val="00A92802"/>
    <w:rsid w:val="00AA1763"/>
    <w:rsid w:val="00AB0111"/>
    <w:rsid w:val="00AB15FE"/>
    <w:rsid w:val="00AB53EE"/>
    <w:rsid w:val="00AC17A8"/>
    <w:rsid w:val="00AC63DF"/>
    <w:rsid w:val="00AD3F7A"/>
    <w:rsid w:val="00AE4198"/>
    <w:rsid w:val="00AE71B1"/>
    <w:rsid w:val="00B01524"/>
    <w:rsid w:val="00B057C4"/>
    <w:rsid w:val="00B158E3"/>
    <w:rsid w:val="00B26F1B"/>
    <w:rsid w:val="00B352B7"/>
    <w:rsid w:val="00B5721B"/>
    <w:rsid w:val="00B80B30"/>
    <w:rsid w:val="00B928AA"/>
    <w:rsid w:val="00BA34D2"/>
    <w:rsid w:val="00BA7C6F"/>
    <w:rsid w:val="00BB44C4"/>
    <w:rsid w:val="00BC4A1D"/>
    <w:rsid w:val="00BC4AC1"/>
    <w:rsid w:val="00BD02C0"/>
    <w:rsid w:val="00BD0390"/>
    <w:rsid w:val="00BD1D01"/>
    <w:rsid w:val="00BF67E4"/>
    <w:rsid w:val="00BF6819"/>
    <w:rsid w:val="00BF7133"/>
    <w:rsid w:val="00C029DA"/>
    <w:rsid w:val="00C13D3F"/>
    <w:rsid w:val="00C322E7"/>
    <w:rsid w:val="00C35BBA"/>
    <w:rsid w:val="00C36201"/>
    <w:rsid w:val="00C5125E"/>
    <w:rsid w:val="00C653B9"/>
    <w:rsid w:val="00C668F0"/>
    <w:rsid w:val="00C76696"/>
    <w:rsid w:val="00C97A05"/>
    <w:rsid w:val="00CA3A92"/>
    <w:rsid w:val="00CA3B96"/>
    <w:rsid w:val="00CA5645"/>
    <w:rsid w:val="00CA7A77"/>
    <w:rsid w:val="00CB0101"/>
    <w:rsid w:val="00CB0B84"/>
    <w:rsid w:val="00CB10A0"/>
    <w:rsid w:val="00CC6FFA"/>
    <w:rsid w:val="00CD4F96"/>
    <w:rsid w:val="00CE7971"/>
    <w:rsid w:val="00CF355B"/>
    <w:rsid w:val="00CF620F"/>
    <w:rsid w:val="00CF72C6"/>
    <w:rsid w:val="00D228C4"/>
    <w:rsid w:val="00D2610C"/>
    <w:rsid w:val="00D26E07"/>
    <w:rsid w:val="00D335F0"/>
    <w:rsid w:val="00D44687"/>
    <w:rsid w:val="00D44EE8"/>
    <w:rsid w:val="00D456E0"/>
    <w:rsid w:val="00D67EE2"/>
    <w:rsid w:val="00D7673D"/>
    <w:rsid w:val="00D92805"/>
    <w:rsid w:val="00D93CDD"/>
    <w:rsid w:val="00D958D3"/>
    <w:rsid w:val="00D9642F"/>
    <w:rsid w:val="00DA1DE6"/>
    <w:rsid w:val="00DA2F92"/>
    <w:rsid w:val="00DA41F6"/>
    <w:rsid w:val="00DA56EF"/>
    <w:rsid w:val="00DB426F"/>
    <w:rsid w:val="00DB7291"/>
    <w:rsid w:val="00DC0A42"/>
    <w:rsid w:val="00DC4125"/>
    <w:rsid w:val="00DD697F"/>
    <w:rsid w:val="00DE039C"/>
    <w:rsid w:val="00DE5136"/>
    <w:rsid w:val="00DE66DA"/>
    <w:rsid w:val="00E065F8"/>
    <w:rsid w:val="00E13350"/>
    <w:rsid w:val="00E14420"/>
    <w:rsid w:val="00E21F68"/>
    <w:rsid w:val="00E22409"/>
    <w:rsid w:val="00E25AA7"/>
    <w:rsid w:val="00E45090"/>
    <w:rsid w:val="00E45E6B"/>
    <w:rsid w:val="00E502A8"/>
    <w:rsid w:val="00E52A56"/>
    <w:rsid w:val="00E547D5"/>
    <w:rsid w:val="00E57BC6"/>
    <w:rsid w:val="00E65B02"/>
    <w:rsid w:val="00E6653F"/>
    <w:rsid w:val="00E70438"/>
    <w:rsid w:val="00E75A07"/>
    <w:rsid w:val="00E83DBA"/>
    <w:rsid w:val="00E87486"/>
    <w:rsid w:val="00E93FFA"/>
    <w:rsid w:val="00EB4856"/>
    <w:rsid w:val="00EB4F16"/>
    <w:rsid w:val="00EB5192"/>
    <w:rsid w:val="00ED65FD"/>
    <w:rsid w:val="00EE2D20"/>
    <w:rsid w:val="00EE31A8"/>
    <w:rsid w:val="00F01040"/>
    <w:rsid w:val="00F05408"/>
    <w:rsid w:val="00F13C20"/>
    <w:rsid w:val="00F1668B"/>
    <w:rsid w:val="00F2510B"/>
    <w:rsid w:val="00F31EFD"/>
    <w:rsid w:val="00F5778D"/>
    <w:rsid w:val="00F73D8B"/>
    <w:rsid w:val="00F7423C"/>
    <w:rsid w:val="00FA5C70"/>
    <w:rsid w:val="00FB0F7B"/>
    <w:rsid w:val="00FC24D9"/>
    <w:rsid w:val="00FC4704"/>
    <w:rsid w:val="00FD1C55"/>
    <w:rsid w:val="00FD346A"/>
    <w:rsid w:val="00FD79F1"/>
    <w:rsid w:val="00FE44EC"/>
    <w:rsid w:val="00FF1C2B"/>
    <w:rsid w:val="00FF5BA5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5873"/>
  <w15:docId w15:val="{E4ADAD65-042B-4FA6-803B-967C928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6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A51E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A51E2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8A51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51E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Indent 2"/>
    <w:basedOn w:val="a"/>
    <w:link w:val="20"/>
    <w:uiPriority w:val="99"/>
    <w:rsid w:val="008A51E2"/>
    <w:pPr>
      <w:suppressAutoHyphens/>
      <w:spacing w:before="120" w:after="12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1E2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7">
    <w:name w:val="Hyperlink"/>
    <w:uiPriority w:val="99"/>
    <w:rsid w:val="008A51E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5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21B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D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7952DC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0"/>
      <w:lang w:eastAsia="ru-RU"/>
    </w:rPr>
  </w:style>
  <w:style w:type="paragraph" w:styleId="ab">
    <w:name w:val="List Paragraph"/>
    <w:aliases w:val="Абзац списка литеральный"/>
    <w:basedOn w:val="a"/>
    <w:link w:val="ac"/>
    <w:uiPriority w:val="34"/>
    <w:qFormat/>
    <w:rsid w:val="001E5347"/>
    <w:pPr>
      <w:ind w:left="720"/>
      <w:contextualSpacing/>
    </w:pPr>
  </w:style>
  <w:style w:type="character" w:customStyle="1" w:styleId="ac">
    <w:name w:val="Абзац списка Знак"/>
    <w:aliases w:val="Абзац списка литеральный Знак"/>
    <w:link w:val="ab"/>
    <w:uiPriority w:val="34"/>
    <w:locked/>
    <w:rsid w:val="00D456E0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93036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mcf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-ten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mcf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4BF1-F01C-4485-AC49-788E2EDF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</dc:creator>
  <cp:keywords/>
  <dc:description/>
  <cp:lastModifiedBy>Качалова Елизавета Михайловна</cp:lastModifiedBy>
  <cp:revision>51</cp:revision>
  <cp:lastPrinted>2024-12-28T10:55:00Z</cp:lastPrinted>
  <dcterms:created xsi:type="dcterms:W3CDTF">2024-08-14T10:41:00Z</dcterms:created>
  <dcterms:modified xsi:type="dcterms:W3CDTF">2024-12-28T10:55:00Z</dcterms:modified>
</cp:coreProperties>
</file>