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7A90" w14:textId="77777777" w:rsidR="00BC0676" w:rsidRPr="00072124" w:rsidRDefault="00BC0676" w:rsidP="00072124">
      <w:pPr>
        <w:spacing w:line="276" w:lineRule="auto"/>
        <w:ind w:left="-284" w:right="769"/>
        <w:jc w:val="right"/>
        <w:rPr>
          <w:b/>
        </w:rPr>
      </w:pPr>
      <w:r w:rsidRPr="00072124">
        <w:rPr>
          <w:b/>
        </w:rPr>
        <w:t>Приложение № 2</w:t>
      </w:r>
    </w:p>
    <w:p w14:paraId="4CD3A4A7" w14:textId="77777777" w:rsidR="00BC0676" w:rsidRPr="00072124" w:rsidRDefault="00BC0676" w:rsidP="00072124">
      <w:pPr>
        <w:spacing w:line="276" w:lineRule="auto"/>
        <w:ind w:left="-284" w:right="769"/>
        <w:jc w:val="right"/>
        <w:rPr>
          <w:b/>
        </w:rPr>
      </w:pPr>
      <w:r w:rsidRPr="00072124">
        <w:rPr>
          <w:b/>
        </w:rPr>
        <w:t>к Извещению о проведении запроса котировок</w:t>
      </w:r>
    </w:p>
    <w:p w14:paraId="6E60794D" w14:textId="49EB4165" w:rsidR="00BC0676" w:rsidRPr="00072124" w:rsidRDefault="00513DB5" w:rsidP="00072124">
      <w:pPr>
        <w:pStyle w:val="1"/>
        <w:spacing w:line="276" w:lineRule="auto"/>
        <w:ind w:left="-284" w:right="769"/>
        <w:jc w:val="right"/>
        <w:rPr>
          <w:rFonts w:cs="Times New Roman"/>
          <w:sz w:val="24"/>
          <w:szCs w:val="24"/>
        </w:rPr>
      </w:pPr>
      <w:r>
        <w:rPr>
          <w:rFonts w:cs="Times New Roman"/>
          <w:sz w:val="24"/>
          <w:szCs w:val="24"/>
        </w:rPr>
        <w:t>от «</w:t>
      </w:r>
      <w:r>
        <w:rPr>
          <w:rFonts w:cs="Times New Roman"/>
          <w:sz w:val="24"/>
          <w:szCs w:val="24"/>
          <w:lang w:val="ru-RU"/>
        </w:rPr>
        <w:t>19</w:t>
      </w:r>
      <w:bookmarkStart w:id="0" w:name="_GoBack"/>
      <w:bookmarkEnd w:id="0"/>
      <w:r w:rsidR="00BC0676" w:rsidRPr="00072124">
        <w:rPr>
          <w:rFonts w:cs="Times New Roman"/>
          <w:sz w:val="24"/>
          <w:szCs w:val="24"/>
        </w:rPr>
        <w:t>» декабря 2024 г.</w:t>
      </w:r>
    </w:p>
    <w:p w14:paraId="67D9DBC7" w14:textId="4054C54C" w:rsidR="00683273" w:rsidRPr="005E2199" w:rsidRDefault="007E256F" w:rsidP="005E2199">
      <w:pPr>
        <w:spacing w:line="276" w:lineRule="auto"/>
        <w:jc w:val="center"/>
        <w:rPr>
          <w:b/>
        </w:rPr>
      </w:pPr>
      <w:r w:rsidRPr="005E2199">
        <w:rPr>
          <w:b/>
        </w:rPr>
        <w:t>ПРОЕКТ ДОГОВОРА</w:t>
      </w:r>
      <w:r w:rsidR="0093391B" w:rsidRPr="005E2199">
        <w:rPr>
          <w:b/>
        </w:rPr>
        <w:t xml:space="preserve"> </w:t>
      </w:r>
    </w:p>
    <w:p w14:paraId="0829FFF6" w14:textId="3E076710" w:rsidR="007E256F" w:rsidRPr="000F549B" w:rsidRDefault="007E256F" w:rsidP="000F549B">
      <w:pPr>
        <w:spacing w:line="276" w:lineRule="auto"/>
        <w:jc w:val="center"/>
        <w:rPr>
          <w:b/>
        </w:rPr>
      </w:pPr>
    </w:p>
    <w:p w14:paraId="7C9F9953" w14:textId="4113B6B9" w:rsidR="007E256F" w:rsidRPr="005E2199" w:rsidRDefault="00683273" w:rsidP="00C567D1">
      <w:pPr>
        <w:spacing w:line="276" w:lineRule="auto"/>
        <w:jc w:val="center"/>
      </w:pPr>
      <w:r w:rsidRPr="00C567D1">
        <w:t>г. Москва</w:t>
      </w:r>
      <w:r w:rsidRPr="00C567D1">
        <w:tab/>
      </w:r>
      <w:r w:rsidRPr="00C567D1">
        <w:tab/>
      </w:r>
      <w:r w:rsidRPr="00C567D1">
        <w:tab/>
      </w:r>
      <w:r w:rsidRPr="00C567D1">
        <w:tab/>
        <w:t xml:space="preserve">     </w:t>
      </w:r>
      <w:r w:rsidRPr="00C567D1">
        <w:tab/>
        <w:t xml:space="preserve">                     </w:t>
      </w:r>
      <w:r w:rsidRPr="00C567D1">
        <w:tab/>
      </w:r>
      <w:r w:rsidR="00AF3E53" w:rsidRPr="00C567D1">
        <w:t xml:space="preserve">         </w:t>
      </w:r>
      <w:r w:rsidRPr="005E2199">
        <w:t xml:space="preserve">        </w:t>
      </w:r>
      <w:r w:rsidR="00851B26" w:rsidRPr="005E2199">
        <w:t xml:space="preserve"> </w:t>
      </w:r>
      <w:r w:rsidRPr="005E2199">
        <w:t xml:space="preserve">   </w:t>
      </w:r>
      <w:r w:rsidR="00851B26" w:rsidRPr="005E2199">
        <w:t xml:space="preserve">  </w:t>
      </w:r>
      <w:r w:rsidRPr="005E2199">
        <w:t>«</w:t>
      </w:r>
      <w:r w:rsidR="007E256F" w:rsidRPr="005E2199">
        <w:t>___</w:t>
      </w:r>
      <w:r w:rsidRPr="005E2199">
        <w:t xml:space="preserve">» </w:t>
      </w:r>
      <w:r w:rsidR="00232D43" w:rsidRPr="005E2199">
        <w:t>_______</w:t>
      </w:r>
      <w:r w:rsidRPr="005E2199">
        <w:t xml:space="preserve"> 202</w:t>
      </w:r>
      <w:r w:rsidR="00BC0676" w:rsidRPr="005E2199">
        <w:t>_</w:t>
      </w:r>
      <w:r w:rsidRPr="005E2199">
        <w:t xml:space="preserve"> г. </w:t>
      </w:r>
    </w:p>
    <w:p w14:paraId="18C28D77" w14:textId="2A26F372" w:rsidR="00683273" w:rsidRPr="005E2199" w:rsidRDefault="00683273">
      <w:pPr>
        <w:spacing w:line="276" w:lineRule="auto"/>
        <w:jc w:val="right"/>
      </w:pPr>
    </w:p>
    <w:p w14:paraId="7AB9D975" w14:textId="2C55B924" w:rsidR="00683273" w:rsidRPr="005E2199" w:rsidRDefault="009734B4" w:rsidP="00072124">
      <w:pPr>
        <w:pStyle w:val="a5"/>
        <w:spacing w:line="276" w:lineRule="auto"/>
        <w:ind w:left="0" w:firstLine="851"/>
        <w:jc w:val="both"/>
        <w:rPr>
          <w:sz w:val="24"/>
          <w:szCs w:val="24"/>
        </w:rPr>
      </w:pPr>
      <w:r w:rsidRPr="005E2199">
        <w:rPr>
          <w:sz w:val="24"/>
          <w:szCs w:val="24"/>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DA4230" w:rsidRPr="005E2199">
        <w:rPr>
          <w:sz w:val="24"/>
          <w:szCs w:val="24"/>
        </w:rPr>
        <w:t>_____________________________________________________________</w:t>
      </w:r>
      <w:r w:rsidRPr="005E2199">
        <w:rPr>
          <w:sz w:val="24"/>
          <w:szCs w:val="24"/>
        </w:rPr>
        <w:t>, действующе</w:t>
      </w:r>
      <w:r w:rsidR="00EE79D2" w:rsidRPr="005E2199">
        <w:rPr>
          <w:sz w:val="24"/>
          <w:szCs w:val="24"/>
        </w:rPr>
        <w:t>го</w:t>
      </w:r>
      <w:r w:rsidRPr="005E2199">
        <w:rPr>
          <w:sz w:val="24"/>
          <w:szCs w:val="24"/>
        </w:rPr>
        <w:t xml:space="preserve"> на основании </w:t>
      </w:r>
      <w:r w:rsidR="00DA4230" w:rsidRPr="005E2199">
        <w:rPr>
          <w:sz w:val="24"/>
          <w:szCs w:val="24"/>
        </w:rPr>
        <w:t>___________________</w:t>
      </w:r>
      <w:r w:rsidRPr="005E2199">
        <w:rPr>
          <w:sz w:val="24"/>
          <w:szCs w:val="24"/>
        </w:rPr>
        <w:t>, с одной стороны и __________________________________________, именуемое в дальнейшем «Исполнитель», в лице ___________________________________, действующего на основании_________________, с другой стороны, совместно именуемые в дальнейшем «Стороны» и каждая по отдельности «Сторона», на основании ___________________________ заключили настоящий Договор (далее – Договор) о нижеследующем:</w:t>
      </w:r>
    </w:p>
    <w:p w14:paraId="46D8456E" w14:textId="0CE4029F" w:rsidR="00683273" w:rsidRPr="005E2199"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rPr>
      </w:pPr>
      <w:bookmarkStart w:id="1" w:name="_Toc99352335"/>
      <w:r w:rsidRPr="005E2199">
        <w:rPr>
          <w:rFonts w:cs="Times New Roman"/>
          <w:sz w:val="24"/>
          <w:szCs w:val="24"/>
        </w:rPr>
        <w:t>ПРЕДМЕТ ДОГОВОРА</w:t>
      </w:r>
      <w:bookmarkEnd w:id="1"/>
    </w:p>
    <w:p w14:paraId="71EC6466" w14:textId="55FA5855" w:rsidR="00683273" w:rsidRPr="00C36B11" w:rsidRDefault="00683273" w:rsidP="00072124">
      <w:pPr>
        <w:pStyle w:val="a5"/>
        <w:numPr>
          <w:ilvl w:val="1"/>
          <w:numId w:val="1"/>
        </w:numPr>
        <w:spacing w:line="276" w:lineRule="auto"/>
        <w:ind w:left="0" w:firstLine="851"/>
        <w:jc w:val="both"/>
        <w:rPr>
          <w:bCs/>
          <w:sz w:val="24"/>
          <w:szCs w:val="24"/>
          <w:lang w:eastAsia="en-US"/>
        </w:rPr>
      </w:pPr>
      <w:r w:rsidRPr="005E2199">
        <w:rPr>
          <w:bCs/>
          <w:sz w:val="24"/>
          <w:szCs w:val="24"/>
          <w:lang w:eastAsia="en-US"/>
        </w:rPr>
        <w:t>Заказчик поручает, а Исполнитель принимает на себя обязательства</w:t>
      </w:r>
      <w:r w:rsidR="00EE5772" w:rsidRPr="005E2199">
        <w:rPr>
          <w:bCs/>
          <w:sz w:val="24"/>
          <w:szCs w:val="24"/>
          <w:lang w:eastAsia="en-US"/>
        </w:rPr>
        <w:t xml:space="preserve"> </w:t>
      </w:r>
      <w:r w:rsidR="00DA4230" w:rsidRPr="005E2199">
        <w:rPr>
          <w:bCs/>
          <w:sz w:val="24"/>
          <w:szCs w:val="24"/>
          <w:lang w:eastAsia="en-US"/>
        </w:rPr>
        <w:t xml:space="preserve">оказать </w:t>
      </w:r>
      <w:r w:rsidR="00633F48" w:rsidRPr="005E2199">
        <w:rPr>
          <w:bCs/>
          <w:sz w:val="24"/>
          <w:szCs w:val="24"/>
          <w:lang w:eastAsia="en-US"/>
        </w:rPr>
        <w:t>услуги по администрированию устройства сетевой безопасности</w:t>
      </w:r>
      <w:r w:rsidR="00EF53E3" w:rsidRPr="005E2199">
        <w:rPr>
          <w:bCs/>
          <w:sz w:val="24"/>
          <w:szCs w:val="24"/>
          <w:lang w:eastAsia="en-US"/>
        </w:rPr>
        <w:t xml:space="preserve"> </w:t>
      </w:r>
      <w:r w:rsidRPr="005E2199">
        <w:rPr>
          <w:bCs/>
          <w:sz w:val="24"/>
          <w:szCs w:val="24"/>
          <w:lang w:eastAsia="en-US"/>
        </w:rPr>
        <w:t>(далее – услуги)</w:t>
      </w:r>
      <w:r w:rsidR="00DA4230" w:rsidRPr="005E2199">
        <w:rPr>
          <w:bCs/>
          <w:sz w:val="24"/>
          <w:szCs w:val="24"/>
          <w:lang w:eastAsia="en-US"/>
        </w:rPr>
        <w:t xml:space="preserve">, а Заказчик обязуется </w:t>
      </w:r>
      <w:r w:rsidR="00DA4230" w:rsidRPr="00C36B11">
        <w:rPr>
          <w:bCs/>
          <w:sz w:val="24"/>
          <w:szCs w:val="24"/>
          <w:lang w:eastAsia="en-US"/>
        </w:rPr>
        <w:t xml:space="preserve">оплатить оказанные </w:t>
      </w:r>
      <w:r w:rsidR="005E2199" w:rsidRPr="00C36B11">
        <w:rPr>
          <w:bCs/>
          <w:sz w:val="24"/>
          <w:szCs w:val="24"/>
          <w:lang w:eastAsia="en-US"/>
        </w:rPr>
        <w:t xml:space="preserve">надлежащим образом </w:t>
      </w:r>
      <w:r w:rsidR="00DA4230" w:rsidRPr="00C36B11">
        <w:rPr>
          <w:bCs/>
          <w:sz w:val="24"/>
          <w:szCs w:val="24"/>
          <w:lang w:eastAsia="en-US"/>
        </w:rPr>
        <w:t>услуги</w:t>
      </w:r>
      <w:r w:rsidRPr="00C36B11">
        <w:rPr>
          <w:bCs/>
          <w:sz w:val="24"/>
          <w:szCs w:val="24"/>
          <w:lang w:eastAsia="en-US"/>
        </w:rPr>
        <w:t>.</w:t>
      </w:r>
    </w:p>
    <w:p w14:paraId="14D49C49" w14:textId="3C55F97B" w:rsidR="00683273" w:rsidRPr="00072124" w:rsidRDefault="00683273" w:rsidP="00072124">
      <w:pPr>
        <w:pStyle w:val="a5"/>
        <w:numPr>
          <w:ilvl w:val="1"/>
          <w:numId w:val="1"/>
        </w:numPr>
        <w:spacing w:line="276" w:lineRule="auto"/>
        <w:ind w:left="0" w:firstLine="851"/>
        <w:jc w:val="both"/>
        <w:rPr>
          <w:bCs/>
          <w:sz w:val="24"/>
          <w:szCs w:val="24"/>
          <w:lang w:eastAsia="en-US"/>
        </w:rPr>
      </w:pPr>
      <w:r w:rsidRPr="000F549B">
        <w:rPr>
          <w:bCs/>
          <w:sz w:val="24"/>
          <w:szCs w:val="24"/>
          <w:lang w:eastAsia="en-US"/>
        </w:rPr>
        <w:t xml:space="preserve">Полный перечень и объемы услуг, являющихся предметом Договора, </w:t>
      </w:r>
      <w:r w:rsidRPr="00072124">
        <w:rPr>
          <w:bCs/>
          <w:sz w:val="24"/>
          <w:szCs w:val="24"/>
          <w:lang w:eastAsia="en-US"/>
        </w:rPr>
        <w:t>определены в Техническ</w:t>
      </w:r>
      <w:r w:rsidR="001D5CD8" w:rsidRPr="00072124">
        <w:rPr>
          <w:bCs/>
          <w:sz w:val="24"/>
          <w:szCs w:val="24"/>
          <w:lang w:eastAsia="en-US"/>
        </w:rPr>
        <w:t xml:space="preserve">ом задании </w:t>
      </w:r>
      <w:r w:rsidRPr="00072124">
        <w:rPr>
          <w:bCs/>
          <w:sz w:val="24"/>
          <w:szCs w:val="24"/>
          <w:lang w:eastAsia="en-US"/>
        </w:rPr>
        <w:t xml:space="preserve">(Приложение № 1 к Договору). </w:t>
      </w:r>
    </w:p>
    <w:p w14:paraId="3C336AAE" w14:textId="3A415534" w:rsidR="003261BD" w:rsidRPr="00072124" w:rsidRDefault="003261BD" w:rsidP="00072124">
      <w:pPr>
        <w:pStyle w:val="a5"/>
        <w:numPr>
          <w:ilvl w:val="1"/>
          <w:numId w:val="1"/>
        </w:numPr>
        <w:spacing w:line="276" w:lineRule="auto"/>
        <w:ind w:left="0" w:firstLine="851"/>
        <w:jc w:val="both"/>
        <w:rPr>
          <w:bCs/>
          <w:sz w:val="24"/>
          <w:szCs w:val="24"/>
          <w:lang w:eastAsia="en-US"/>
        </w:rPr>
      </w:pPr>
      <w:r w:rsidRPr="00072124">
        <w:rPr>
          <w:bCs/>
          <w:sz w:val="24"/>
          <w:szCs w:val="24"/>
          <w:lang w:eastAsia="en-US"/>
        </w:rPr>
        <w:t xml:space="preserve">Место оказания услуг: </w:t>
      </w:r>
      <w:r w:rsidR="00B74F12" w:rsidRPr="00072124">
        <w:rPr>
          <w:bCs/>
          <w:sz w:val="24"/>
          <w:szCs w:val="24"/>
          <w:lang w:eastAsia="en-US"/>
        </w:rPr>
        <w:t>Территория Исполнителя</w:t>
      </w:r>
      <w:r w:rsidRPr="00072124">
        <w:rPr>
          <w:bCs/>
          <w:sz w:val="24"/>
          <w:szCs w:val="24"/>
          <w:lang w:eastAsia="en-US"/>
        </w:rPr>
        <w:t>.</w:t>
      </w:r>
      <w:r w:rsidR="003A786E" w:rsidRPr="00072124">
        <w:rPr>
          <w:bCs/>
          <w:sz w:val="24"/>
          <w:szCs w:val="24"/>
          <w:lang w:eastAsia="en-US"/>
        </w:rPr>
        <w:t xml:space="preserve"> Услуги оказываются удалённо.</w:t>
      </w:r>
    </w:p>
    <w:p w14:paraId="3B7C607B" w14:textId="22568CA3" w:rsidR="00683273" w:rsidRPr="005E2199" w:rsidRDefault="00683273" w:rsidP="00072124">
      <w:pPr>
        <w:pStyle w:val="a5"/>
        <w:numPr>
          <w:ilvl w:val="1"/>
          <w:numId w:val="1"/>
        </w:numPr>
        <w:spacing w:line="276" w:lineRule="auto"/>
        <w:ind w:left="0" w:firstLine="851"/>
        <w:jc w:val="both"/>
        <w:rPr>
          <w:bCs/>
          <w:sz w:val="24"/>
          <w:szCs w:val="24"/>
          <w:lang w:eastAsia="en-US"/>
        </w:rPr>
      </w:pPr>
      <w:r w:rsidRPr="005E2199">
        <w:rPr>
          <w:bCs/>
          <w:sz w:val="24"/>
          <w:szCs w:val="24"/>
          <w:lang w:eastAsia="en-US"/>
        </w:rPr>
        <w:t>Срок оказания услуг с 01.</w:t>
      </w:r>
      <w:r w:rsidR="00890848" w:rsidRPr="005E2199">
        <w:rPr>
          <w:bCs/>
          <w:sz w:val="24"/>
          <w:szCs w:val="24"/>
          <w:lang w:eastAsia="en-US"/>
        </w:rPr>
        <w:t>0</w:t>
      </w:r>
      <w:r w:rsidR="00704466" w:rsidRPr="005E2199">
        <w:rPr>
          <w:bCs/>
          <w:sz w:val="24"/>
          <w:szCs w:val="24"/>
          <w:lang w:eastAsia="en-US"/>
        </w:rPr>
        <w:t>1.202</w:t>
      </w:r>
      <w:r w:rsidR="00AF3E53" w:rsidRPr="005E2199">
        <w:rPr>
          <w:bCs/>
          <w:sz w:val="24"/>
          <w:szCs w:val="24"/>
          <w:lang w:eastAsia="en-US"/>
        </w:rPr>
        <w:t>5</w:t>
      </w:r>
      <w:r w:rsidR="00EA2304" w:rsidRPr="005E2199">
        <w:rPr>
          <w:bCs/>
          <w:sz w:val="24"/>
          <w:szCs w:val="24"/>
          <w:lang w:eastAsia="en-US"/>
        </w:rPr>
        <w:t xml:space="preserve"> г. по 3</w:t>
      </w:r>
      <w:r w:rsidR="00AB7E22" w:rsidRPr="005E2199">
        <w:rPr>
          <w:bCs/>
          <w:sz w:val="24"/>
          <w:szCs w:val="24"/>
          <w:lang w:eastAsia="en-US"/>
        </w:rPr>
        <w:t>1</w:t>
      </w:r>
      <w:r w:rsidR="00EA2304" w:rsidRPr="005E2199">
        <w:rPr>
          <w:bCs/>
          <w:sz w:val="24"/>
          <w:szCs w:val="24"/>
          <w:lang w:eastAsia="en-US"/>
        </w:rPr>
        <w:t>.1</w:t>
      </w:r>
      <w:r w:rsidR="00AB7E22" w:rsidRPr="005E2199">
        <w:rPr>
          <w:bCs/>
          <w:sz w:val="24"/>
          <w:szCs w:val="24"/>
          <w:lang w:eastAsia="en-US"/>
        </w:rPr>
        <w:t>2</w:t>
      </w:r>
      <w:r w:rsidR="00704466" w:rsidRPr="005E2199">
        <w:rPr>
          <w:bCs/>
          <w:sz w:val="24"/>
          <w:szCs w:val="24"/>
          <w:lang w:eastAsia="en-US"/>
        </w:rPr>
        <w:t>.202</w:t>
      </w:r>
      <w:r w:rsidR="00AF3E53" w:rsidRPr="005E2199">
        <w:rPr>
          <w:bCs/>
          <w:sz w:val="24"/>
          <w:szCs w:val="24"/>
          <w:lang w:eastAsia="en-US"/>
        </w:rPr>
        <w:t>5</w:t>
      </w:r>
      <w:r w:rsidRPr="005E2199">
        <w:rPr>
          <w:bCs/>
          <w:sz w:val="24"/>
          <w:szCs w:val="24"/>
          <w:lang w:eastAsia="en-US"/>
        </w:rPr>
        <w:t xml:space="preserve"> г.</w:t>
      </w:r>
      <w:r w:rsidR="00830986" w:rsidRPr="005E2199">
        <w:rPr>
          <w:bCs/>
          <w:sz w:val="24"/>
          <w:szCs w:val="24"/>
          <w:lang w:eastAsia="en-US"/>
        </w:rPr>
        <w:t>,</w:t>
      </w:r>
      <w:r w:rsidRPr="005E2199">
        <w:rPr>
          <w:bCs/>
          <w:sz w:val="24"/>
          <w:szCs w:val="24"/>
          <w:lang w:eastAsia="en-US"/>
        </w:rPr>
        <w:t xml:space="preserve"> включительно.</w:t>
      </w:r>
    </w:p>
    <w:p w14:paraId="6D5E0DB2" w14:textId="423FF1A0" w:rsidR="00EE79D2" w:rsidRPr="005E2199" w:rsidRDefault="00EE79D2" w:rsidP="00072124">
      <w:pPr>
        <w:spacing w:line="276" w:lineRule="auto"/>
        <w:jc w:val="both"/>
        <w:rPr>
          <w:bCs/>
          <w:lang w:eastAsia="en-US"/>
        </w:rPr>
      </w:pPr>
    </w:p>
    <w:p w14:paraId="2D8E1EDC" w14:textId="31634BF4" w:rsidR="00683273" w:rsidRPr="005E2199"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rPr>
      </w:pPr>
      <w:bookmarkStart w:id="2" w:name="_Toc99352336"/>
      <w:r w:rsidRPr="005E2199">
        <w:rPr>
          <w:rFonts w:cs="Times New Roman"/>
          <w:sz w:val="24"/>
          <w:szCs w:val="24"/>
        </w:rPr>
        <w:t>ЦЕНА ДОГОВОРА И ПОРЯДОК РАСЧЕТОВ</w:t>
      </w:r>
      <w:bookmarkEnd w:id="2"/>
    </w:p>
    <w:p w14:paraId="0AF63E93" w14:textId="479FDB94" w:rsidR="003261BD" w:rsidRPr="005E2199" w:rsidRDefault="009734B4" w:rsidP="00072124">
      <w:pPr>
        <w:widowControl w:val="0"/>
        <w:numPr>
          <w:ilvl w:val="1"/>
          <w:numId w:val="1"/>
        </w:numPr>
        <w:spacing w:line="276" w:lineRule="auto"/>
        <w:ind w:left="0" w:firstLine="851"/>
        <w:contextualSpacing/>
        <w:jc w:val="both"/>
        <w:rPr>
          <w:bCs/>
        </w:rPr>
      </w:pPr>
      <w:r w:rsidRPr="005E2199">
        <w:rPr>
          <w:bCs/>
        </w:rPr>
        <w:t>Общая стоимость услуг по Договору</w:t>
      </w:r>
      <w:r w:rsidR="007B0D9B" w:rsidRPr="005E2199">
        <w:rPr>
          <w:bCs/>
        </w:rPr>
        <w:t xml:space="preserve"> (цена Договора) </w:t>
      </w:r>
      <w:r w:rsidRPr="005E2199">
        <w:rPr>
          <w:bCs/>
        </w:rPr>
        <w:t xml:space="preserve">составляет </w:t>
      </w:r>
      <w:r w:rsidR="003261BD" w:rsidRPr="005E2199">
        <w:rPr>
          <w:bCs/>
        </w:rPr>
        <w:t>______ (Сумма прописью) рублей __ копеек, в том числе НДС (____%) __________ (Сумма прописью) рублей ______копеек (</w:t>
      </w:r>
      <w:r w:rsidR="003261BD" w:rsidRPr="005E2199">
        <w:rPr>
          <w:bCs/>
          <w:i/>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3261BD" w:rsidRPr="005E2199">
        <w:rPr>
          <w:bCs/>
        </w:rPr>
        <w:t>).</w:t>
      </w:r>
    </w:p>
    <w:p w14:paraId="23CB423B" w14:textId="77777777" w:rsidR="003261BD" w:rsidRPr="005E2199" w:rsidRDefault="003261BD" w:rsidP="00072124">
      <w:pPr>
        <w:widowControl w:val="0"/>
        <w:spacing w:line="276" w:lineRule="auto"/>
        <w:ind w:firstLine="708"/>
        <w:jc w:val="both"/>
        <w:rPr>
          <w:bCs/>
        </w:rPr>
      </w:pPr>
      <w:r w:rsidRPr="005E2199">
        <w:rPr>
          <w:bCs/>
        </w:rPr>
        <w:t>Стоимость услуг в месяц составляет ________ (Сумма прописью) рублей __ копеек, в том числе НДС (____%) ________ (Сумма прописью) рублей ______копеек (</w:t>
      </w:r>
      <w:r w:rsidRPr="005E2199">
        <w:rPr>
          <w:bCs/>
          <w:i/>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Pr="005E2199">
        <w:rPr>
          <w:bCs/>
        </w:rPr>
        <w:t>).</w:t>
      </w:r>
    </w:p>
    <w:p w14:paraId="4E9A4C0F" w14:textId="412159C6" w:rsidR="00683273" w:rsidRPr="005E2199" w:rsidRDefault="00683273" w:rsidP="00072124">
      <w:pPr>
        <w:pStyle w:val="a5"/>
        <w:numPr>
          <w:ilvl w:val="1"/>
          <w:numId w:val="1"/>
        </w:numPr>
        <w:spacing w:line="276" w:lineRule="auto"/>
        <w:ind w:left="0" w:firstLine="851"/>
        <w:jc w:val="both"/>
        <w:rPr>
          <w:bCs/>
          <w:sz w:val="24"/>
          <w:szCs w:val="24"/>
        </w:rPr>
      </w:pPr>
      <w:r w:rsidRPr="005E2199">
        <w:rPr>
          <w:bCs/>
          <w:sz w:val="24"/>
          <w:szCs w:val="24"/>
        </w:rPr>
        <w:t>Стоимость услуг неизменна и действует на весь срок действия Договора, за исключением случаев, установленных законодательством Российской Федерации.</w:t>
      </w:r>
    </w:p>
    <w:p w14:paraId="1064C780" w14:textId="313F6663" w:rsidR="00683273" w:rsidRPr="00C36B11" w:rsidRDefault="00683273" w:rsidP="00072124">
      <w:pPr>
        <w:pStyle w:val="a5"/>
        <w:numPr>
          <w:ilvl w:val="1"/>
          <w:numId w:val="1"/>
        </w:numPr>
        <w:spacing w:line="276" w:lineRule="auto"/>
        <w:ind w:left="0" w:firstLine="851"/>
        <w:jc w:val="both"/>
        <w:rPr>
          <w:bCs/>
          <w:sz w:val="24"/>
          <w:szCs w:val="24"/>
        </w:rPr>
      </w:pPr>
      <w:r w:rsidRPr="005E2199">
        <w:rPr>
          <w:bCs/>
          <w:sz w:val="24"/>
          <w:szCs w:val="24"/>
        </w:rPr>
        <w:t>Стоимость услуг включает в себя все расходы Исполнителя, связанные с оказанием услуг, являющихся предметом Договора, в том числе расходы на страх</w:t>
      </w:r>
      <w:r w:rsidR="00150A4E" w:rsidRPr="005E2199">
        <w:rPr>
          <w:bCs/>
          <w:sz w:val="24"/>
          <w:szCs w:val="24"/>
        </w:rPr>
        <w:t xml:space="preserve">ование, уплату налогов, сборов </w:t>
      </w:r>
      <w:r w:rsidRPr="00C36B11">
        <w:rPr>
          <w:bCs/>
          <w:sz w:val="24"/>
          <w:szCs w:val="24"/>
        </w:rPr>
        <w:t xml:space="preserve">и других </w:t>
      </w:r>
      <w:r w:rsidRPr="005E2199">
        <w:rPr>
          <w:bCs/>
          <w:sz w:val="24"/>
          <w:szCs w:val="24"/>
        </w:rPr>
        <w:t>обязательных платежей.</w:t>
      </w:r>
    </w:p>
    <w:p w14:paraId="6FCB0967" w14:textId="32585C3D" w:rsidR="00683273" w:rsidRPr="005E2199" w:rsidRDefault="00683273" w:rsidP="00072124">
      <w:pPr>
        <w:pStyle w:val="a5"/>
        <w:numPr>
          <w:ilvl w:val="1"/>
          <w:numId w:val="1"/>
        </w:numPr>
        <w:spacing w:line="276" w:lineRule="auto"/>
        <w:ind w:left="0" w:firstLine="851"/>
        <w:jc w:val="both"/>
        <w:rPr>
          <w:bCs/>
          <w:sz w:val="24"/>
          <w:szCs w:val="24"/>
        </w:rPr>
      </w:pPr>
      <w:r w:rsidRPr="005E2199">
        <w:rPr>
          <w:bCs/>
          <w:sz w:val="24"/>
          <w:szCs w:val="24"/>
        </w:rPr>
        <w:t xml:space="preserve">Оплата за оказанные услуги осуществляется </w:t>
      </w:r>
      <w:r w:rsidR="004D1CB5" w:rsidRPr="005E2199">
        <w:rPr>
          <w:bCs/>
          <w:sz w:val="24"/>
          <w:szCs w:val="24"/>
        </w:rPr>
        <w:t>ежемесячно</w:t>
      </w:r>
      <w:r w:rsidR="000C00E5" w:rsidRPr="005E2199">
        <w:rPr>
          <w:bCs/>
          <w:sz w:val="24"/>
          <w:szCs w:val="24"/>
        </w:rPr>
        <w:t xml:space="preserve"> </w:t>
      </w:r>
      <w:r w:rsidRPr="005E2199">
        <w:rPr>
          <w:bCs/>
          <w:sz w:val="24"/>
          <w:szCs w:val="24"/>
        </w:rPr>
        <w:t xml:space="preserve">в течение </w:t>
      </w:r>
      <w:r w:rsidR="000023BC" w:rsidRPr="005E2199">
        <w:rPr>
          <w:bCs/>
          <w:sz w:val="24"/>
          <w:szCs w:val="24"/>
        </w:rPr>
        <w:t xml:space="preserve">10 </w:t>
      </w:r>
      <w:r w:rsidRPr="005E2199">
        <w:rPr>
          <w:bCs/>
          <w:sz w:val="24"/>
          <w:szCs w:val="24"/>
        </w:rPr>
        <w:t>(</w:t>
      </w:r>
      <w:r w:rsidR="000023BC" w:rsidRPr="005E2199">
        <w:rPr>
          <w:bCs/>
          <w:sz w:val="24"/>
          <w:szCs w:val="24"/>
        </w:rPr>
        <w:t>десяти</w:t>
      </w:r>
      <w:r w:rsidRPr="005E2199">
        <w:rPr>
          <w:bCs/>
          <w:sz w:val="24"/>
          <w:szCs w:val="24"/>
        </w:rPr>
        <w:t xml:space="preserve">) рабочих дней с даты подписания Сторонами (или их уполномоченными </w:t>
      </w:r>
      <w:r w:rsidRPr="005E2199">
        <w:rPr>
          <w:bCs/>
          <w:sz w:val="24"/>
          <w:szCs w:val="24"/>
        </w:rPr>
        <w:lastRenderedPageBreak/>
        <w:t>представителями) Акта сдачи-приемки оказанных услуг</w:t>
      </w:r>
      <w:r w:rsidR="00774DA8" w:rsidRPr="005E2199">
        <w:rPr>
          <w:bCs/>
          <w:sz w:val="24"/>
          <w:szCs w:val="24"/>
        </w:rPr>
        <w:t xml:space="preserve"> </w:t>
      </w:r>
      <w:r w:rsidR="00DB1F22" w:rsidRPr="005E2199">
        <w:rPr>
          <w:bCs/>
          <w:sz w:val="24"/>
          <w:szCs w:val="24"/>
        </w:rPr>
        <w:t xml:space="preserve">(далее – Акт) </w:t>
      </w:r>
      <w:r w:rsidRPr="005E2199">
        <w:rPr>
          <w:bCs/>
          <w:sz w:val="24"/>
          <w:szCs w:val="24"/>
        </w:rPr>
        <w:t>на основании счета. Вместе со счетом Исполнитель предоставляет счет-фактуру (при наличии).</w:t>
      </w:r>
    </w:p>
    <w:p w14:paraId="24F53963" w14:textId="364862B4" w:rsidR="00C36B11" w:rsidRPr="00020ED8" w:rsidRDefault="00C36B11" w:rsidP="00C36B11">
      <w:pPr>
        <w:pStyle w:val="a5"/>
        <w:numPr>
          <w:ilvl w:val="1"/>
          <w:numId w:val="1"/>
        </w:numPr>
        <w:spacing w:line="276" w:lineRule="auto"/>
        <w:ind w:left="0" w:firstLine="851"/>
        <w:jc w:val="both"/>
        <w:rPr>
          <w:bCs/>
          <w:sz w:val="24"/>
          <w:szCs w:val="24"/>
        </w:rPr>
      </w:pPr>
      <w:r w:rsidRPr="00020ED8">
        <w:rPr>
          <w:bCs/>
          <w:sz w:val="24"/>
          <w:szCs w:val="24"/>
        </w:rPr>
        <w:t>Оплата по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12 Договора.</w:t>
      </w:r>
    </w:p>
    <w:p w14:paraId="5B34B751" w14:textId="21F1999D" w:rsidR="00683273" w:rsidRPr="000F549B" w:rsidRDefault="00683273" w:rsidP="00072124">
      <w:pPr>
        <w:pStyle w:val="a5"/>
        <w:numPr>
          <w:ilvl w:val="1"/>
          <w:numId w:val="1"/>
        </w:numPr>
        <w:spacing w:line="276" w:lineRule="auto"/>
        <w:ind w:left="0" w:firstLine="851"/>
        <w:jc w:val="both"/>
        <w:rPr>
          <w:bCs/>
          <w:sz w:val="24"/>
          <w:szCs w:val="24"/>
        </w:rPr>
      </w:pPr>
      <w:r w:rsidRPr="00C36B11">
        <w:rPr>
          <w:bCs/>
          <w:sz w:val="24"/>
          <w:szCs w:val="24"/>
        </w:rPr>
        <w:t xml:space="preserve">Обязанности Заказчика по оплате считаются исполненными с момента списания денежных средств с расчетного счета Заказчика. </w:t>
      </w:r>
    </w:p>
    <w:p w14:paraId="106984DB" w14:textId="55F353A6" w:rsidR="00683273" w:rsidRPr="005E2199" w:rsidRDefault="00683273" w:rsidP="00072124">
      <w:pPr>
        <w:pStyle w:val="a5"/>
        <w:numPr>
          <w:ilvl w:val="1"/>
          <w:numId w:val="1"/>
        </w:numPr>
        <w:spacing w:line="276" w:lineRule="auto"/>
        <w:ind w:left="0" w:firstLine="851"/>
        <w:jc w:val="both"/>
        <w:rPr>
          <w:bCs/>
          <w:sz w:val="24"/>
          <w:szCs w:val="24"/>
        </w:rPr>
      </w:pPr>
      <w:r w:rsidRPr="00C567D1">
        <w:rPr>
          <w:bCs/>
          <w:sz w:val="24"/>
          <w:szCs w:val="24"/>
        </w:rPr>
        <w:t xml:space="preserve">Стороны несут ответственность за корректное указание своих банковских реквизитов в рамках </w:t>
      </w:r>
      <w:r w:rsidRPr="005E2199">
        <w:rPr>
          <w:bCs/>
          <w:sz w:val="24"/>
          <w:szCs w:val="24"/>
        </w:rPr>
        <w:t xml:space="preserve">Договора и за информирование другой Стороны об их изменении, включая ответственность за последствия несвоевременного информирования. </w:t>
      </w:r>
    </w:p>
    <w:p w14:paraId="4FD5CD3F" w14:textId="05D7C7E1" w:rsidR="00BA2399" w:rsidRPr="005E2199" w:rsidRDefault="00BA2399" w:rsidP="00072124">
      <w:pPr>
        <w:pStyle w:val="a5"/>
        <w:numPr>
          <w:ilvl w:val="1"/>
          <w:numId w:val="1"/>
        </w:numPr>
        <w:spacing w:line="276" w:lineRule="auto"/>
        <w:ind w:left="0" w:firstLine="851"/>
        <w:jc w:val="both"/>
        <w:rPr>
          <w:bCs/>
          <w:sz w:val="24"/>
          <w:szCs w:val="24"/>
        </w:rPr>
      </w:pPr>
      <w:r w:rsidRPr="005E2199">
        <w:rPr>
          <w:bCs/>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14:paraId="421BB0D2" w14:textId="5897637E" w:rsidR="00BA2399" w:rsidRPr="005E2199" w:rsidRDefault="00BA2399" w:rsidP="00072124">
      <w:pPr>
        <w:pStyle w:val="a5"/>
        <w:numPr>
          <w:ilvl w:val="1"/>
          <w:numId w:val="1"/>
        </w:numPr>
        <w:spacing w:line="276" w:lineRule="auto"/>
        <w:ind w:left="0" w:firstLine="851"/>
        <w:jc w:val="both"/>
        <w:rPr>
          <w:bCs/>
          <w:sz w:val="24"/>
          <w:szCs w:val="24"/>
        </w:rPr>
      </w:pPr>
      <w:r w:rsidRPr="005E2199">
        <w:rPr>
          <w:sz w:val="24"/>
          <w:szCs w:val="24"/>
        </w:rPr>
        <w:t>Исполнитель исполняет принятые обязательства, оплата которых будет производиться в 202</w:t>
      </w:r>
      <w:r w:rsidR="00225A3A" w:rsidRPr="005E2199">
        <w:rPr>
          <w:sz w:val="24"/>
          <w:szCs w:val="24"/>
        </w:rPr>
        <w:t>5</w:t>
      </w:r>
      <w:r w:rsidRPr="005E2199">
        <w:rPr>
          <w:sz w:val="24"/>
          <w:szCs w:val="24"/>
        </w:rPr>
        <w:t xml:space="preserve"> году, в случае не поступления уведомления Заказчика об отсутствии объема прав на принятие и (или) исполнение обязательств, позволяющих оплатить настоящий Договор без изменения его условий. При этом, Заказчик должен уведомить Исполнителя в письменной форме о не доведении объема прав на принятие и (или) исполнение обязательств не позднее 3 (трех) рабочих дней со дня наступления указанного условия. В случае получения Исполнителем указанного уведомления оказание услуг прекращается со следующего рабочего дня, за днем получения Исполнителем указанного уведомления. При этом Заказчик обязан оплатить оказанные услуги.</w:t>
      </w:r>
    </w:p>
    <w:p w14:paraId="43C05C45" w14:textId="7DA6F536" w:rsidR="00060ECB" w:rsidRPr="005E2199" w:rsidRDefault="002D1894" w:rsidP="00072124">
      <w:pPr>
        <w:pStyle w:val="a5"/>
        <w:numPr>
          <w:ilvl w:val="1"/>
          <w:numId w:val="1"/>
        </w:numPr>
        <w:spacing w:line="276" w:lineRule="auto"/>
        <w:ind w:left="0" w:firstLine="851"/>
        <w:jc w:val="both"/>
        <w:rPr>
          <w:bCs/>
          <w:sz w:val="24"/>
          <w:szCs w:val="24"/>
        </w:rPr>
      </w:pPr>
      <w:r w:rsidRPr="005E2199">
        <w:rPr>
          <w:bCs/>
          <w:sz w:val="24"/>
          <w:szCs w:val="24"/>
        </w:rPr>
        <w:t>Исполнитель имеет право предоставить документы на оплату услуг за декабрь 202</w:t>
      </w:r>
      <w:r w:rsidR="00AF3E53" w:rsidRPr="005E2199">
        <w:rPr>
          <w:bCs/>
          <w:sz w:val="24"/>
          <w:szCs w:val="24"/>
        </w:rPr>
        <w:t>5</w:t>
      </w:r>
      <w:r w:rsidRPr="005E2199">
        <w:rPr>
          <w:bCs/>
          <w:sz w:val="24"/>
          <w:szCs w:val="24"/>
        </w:rPr>
        <w:t xml:space="preserve"> г. до 2</w:t>
      </w:r>
      <w:r w:rsidR="00AF3E53" w:rsidRPr="005E2199">
        <w:rPr>
          <w:bCs/>
          <w:sz w:val="24"/>
          <w:szCs w:val="24"/>
        </w:rPr>
        <w:t>0</w:t>
      </w:r>
      <w:r w:rsidRPr="005E2199">
        <w:rPr>
          <w:bCs/>
          <w:sz w:val="24"/>
          <w:szCs w:val="24"/>
        </w:rPr>
        <w:t>.12.202</w:t>
      </w:r>
      <w:r w:rsidR="00AF3E53" w:rsidRPr="005E2199">
        <w:rPr>
          <w:bCs/>
          <w:sz w:val="24"/>
          <w:szCs w:val="24"/>
        </w:rPr>
        <w:t>5</w:t>
      </w:r>
      <w:r w:rsidRPr="005E2199">
        <w:rPr>
          <w:bCs/>
          <w:sz w:val="24"/>
          <w:szCs w:val="24"/>
        </w:rPr>
        <w:t xml:space="preserve"> г.</w:t>
      </w:r>
    </w:p>
    <w:p w14:paraId="6DCDC5F7" w14:textId="2282B5D9" w:rsidR="00060ECB" w:rsidRPr="005E2199"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lang w:val="ru-RU"/>
        </w:rPr>
      </w:pPr>
      <w:r w:rsidRPr="005E2199">
        <w:rPr>
          <w:rFonts w:cs="Times New Roman"/>
          <w:sz w:val="24"/>
          <w:szCs w:val="24"/>
        </w:rPr>
        <w:t>П</w:t>
      </w:r>
      <w:r w:rsidR="00060ECB" w:rsidRPr="005E2199">
        <w:rPr>
          <w:rFonts w:cs="Times New Roman"/>
          <w:sz w:val="24"/>
          <w:szCs w:val="24"/>
        </w:rPr>
        <w:t>РАВА И ОБЯЗАННОСТИ СТОРО</w:t>
      </w:r>
      <w:r w:rsidR="00060ECB" w:rsidRPr="005E2199">
        <w:rPr>
          <w:rFonts w:cs="Times New Roman"/>
          <w:sz w:val="24"/>
          <w:szCs w:val="24"/>
          <w:lang w:val="ru-RU"/>
        </w:rPr>
        <w:t>Н</w:t>
      </w:r>
    </w:p>
    <w:p w14:paraId="59E03034" w14:textId="07D19541" w:rsidR="00683273" w:rsidRPr="005E2199" w:rsidRDefault="00683273" w:rsidP="00072124">
      <w:pPr>
        <w:pStyle w:val="a5"/>
        <w:numPr>
          <w:ilvl w:val="1"/>
          <w:numId w:val="1"/>
        </w:numPr>
        <w:tabs>
          <w:tab w:val="left" w:pos="1418"/>
        </w:tabs>
        <w:spacing w:line="276" w:lineRule="auto"/>
        <w:ind w:left="1571"/>
        <w:jc w:val="both"/>
        <w:rPr>
          <w:b/>
          <w:sz w:val="24"/>
          <w:szCs w:val="24"/>
        </w:rPr>
      </w:pPr>
      <w:r w:rsidRPr="005E2199">
        <w:rPr>
          <w:b/>
          <w:sz w:val="24"/>
          <w:szCs w:val="24"/>
        </w:rPr>
        <w:t>Исполнитель обязан:</w:t>
      </w:r>
    </w:p>
    <w:p w14:paraId="08A6243E" w14:textId="21EC3521" w:rsidR="00683273" w:rsidRPr="00C36B11" w:rsidRDefault="00155E6C" w:rsidP="00072124">
      <w:pPr>
        <w:pStyle w:val="a5"/>
        <w:numPr>
          <w:ilvl w:val="2"/>
          <w:numId w:val="1"/>
        </w:numPr>
        <w:tabs>
          <w:tab w:val="left" w:pos="1560"/>
        </w:tabs>
        <w:spacing w:line="276" w:lineRule="auto"/>
        <w:ind w:left="0" w:firstLine="851"/>
        <w:jc w:val="both"/>
        <w:rPr>
          <w:sz w:val="24"/>
          <w:szCs w:val="24"/>
        </w:rPr>
      </w:pPr>
      <w:r w:rsidRPr="005E2199">
        <w:rPr>
          <w:sz w:val="24"/>
          <w:szCs w:val="24"/>
        </w:rPr>
        <w:t>о</w:t>
      </w:r>
      <w:r w:rsidR="00683273" w:rsidRPr="005E2199">
        <w:rPr>
          <w:sz w:val="24"/>
          <w:szCs w:val="24"/>
        </w:rPr>
        <w:t>казать услуги в соответствии с Технически</w:t>
      </w:r>
      <w:r w:rsidR="001D5CD8" w:rsidRPr="005E2199">
        <w:rPr>
          <w:sz w:val="24"/>
          <w:szCs w:val="24"/>
        </w:rPr>
        <w:t>м заданием</w:t>
      </w:r>
      <w:r w:rsidR="00F10A38" w:rsidRPr="005E2199">
        <w:rPr>
          <w:sz w:val="24"/>
          <w:szCs w:val="24"/>
        </w:rPr>
        <w:t xml:space="preserve"> </w:t>
      </w:r>
      <w:r w:rsidR="00AF3E53" w:rsidRPr="005E2199">
        <w:rPr>
          <w:sz w:val="24"/>
          <w:szCs w:val="24"/>
        </w:rPr>
        <w:t>(Приложение </w:t>
      </w:r>
      <w:r w:rsidR="00B479E6" w:rsidRPr="005E2199">
        <w:rPr>
          <w:sz w:val="24"/>
          <w:szCs w:val="24"/>
        </w:rPr>
        <w:t xml:space="preserve">№ </w:t>
      </w:r>
      <w:r w:rsidR="00683273" w:rsidRPr="005E2199">
        <w:rPr>
          <w:sz w:val="24"/>
          <w:szCs w:val="24"/>
        </w:rPr>
        <w:t xml:space="preserve">1 к </w:t>
      </w:r>
      <w:r w:rsidR="00683273" w:rsidRPr="00C36B11">
        <w:rPr>
          <w:sz w:val="24"/>
          <w:szCs w:val="24"/>
        </w:rPr>
        <w:t>Догов</w:t>
      </w:r>
      <w:r w:rsidR="005A2A12" w:rsidRPr="00C36B11">
        <w:rPr>
          <w:sz w:val="24"/>
          <w:szCs w:val="24"/>
        </w:rPr>
        <w:t>ору)</w:t>
      </w:r>
      <w:r w:rsidR="00683273" w:rsidRPr="00C36B11">
        <w:rPr>
          <w:sz w:val="24"/>
          <w:szCs w:val="24"/>
        </w:rPr>
        <w:t>;</w:t>
      </w:r>
    </w:p>
    <w:p w14:paraId="68C920D5" w14:textId="5C0E9C96" w:rsidR="00683273" w:rsidRPr="00C36B11" w:rsidRDefault="002A726C" w:rsidP="00072124">
      <w:pPr>
        <w:pStyle w:val="a5"/>
        <w:numPr>
          <w:ilvl w:val="2"/>
          <w:numId w:val="1"/>
        </w:numPr>
        <w:tabs>
          <w:tab w:val="left" w:pos="1560"/>
        </w:tabs>
        <w:spacing w:line="276" w:lineRule="auto"/>
        <w:ind w:left="0" w:firstLine="851"/>
        <w:jc w:val="both"/>
        <w:rPr>
          <w:sz w:val="24"/>
          <w:szCs w:val="24"/>
        </w:rPr>
      </w:pPr>
      <w:r w:rsidRPr="00C36B11">
        <w:rPr>
          <w:sz w:val="24"/>
          <w:szCs w:val="24"/>
        </w:rPr>
        <w:t xml:space="preserve"> </w:t>
      </w:r>
      <w:r w:rsidR="00155E6C" w:rsidRPr="00C36B11">
        <w:rPr>
          <w:sz w:val="24"/>
          <w:szCs w:val="24"/>
        </w:rPr>
        <w:t>с</w:t>
      </w:r>
      <w:r w:rsidR="00683273" w:rsidRPr="00C36B11">
        <w:rPr>
          <w:sz w:val="24"/>
          <w:szCs w:val="24"/>
        </w:rPr>
        <w:t>оздавать условия для проверки хода оказан</w:t>
      </w:r>
      <w:r w:rsidR="00275B1C" w:rsidRPr="00C36B11">
        <w:rPr>
          <w:sz w:val="24"/>
          <w:szCs w:val="24"/>
        </w:rPr>
        <w:t>ия</w:t>
      </w:r>
      <w:r w:rsidR="00683273" w:rsidRPr="00E63A96">
        <w:rPr>
          <w:sz w:val="24"/>
          <w:szCs w:val="24"/>
        </w:rPr>
        <w:t xml:space="preserve"> услуг</w:t>
      </w:r>
      <w:r w:rsidR="00683273" w:rsidRPr="00C36B11">
        <w:rPr>
          <w:sz w:val="24"/>
          <w:szCs w:val="24"/>
        </w:rPr>
        <w:t>;</w:t>
      </w:r>
    </w:p>
    <w:p w14:paraId="06FD8212" w14:textId="329F7481" w:rsidR="00683273" w:rsidRPr="00C567D1" w:rsidRDefault="002A726C" w:rsidP="00072124">
      <w:pPr>
        <w:pStyle w:val="a5"/>
        <w:numPr>
          <w:ilvl w:val="2"/>
          <w:numId w:val="1"/>
        </w:numPr>
        <w:tabs>
          <w:tab w:val="left" w:pos="1560"/>
        </w:tabs>
        <w:spacing w:line="276" w:lineRule="auto"/>
        <w:ind w:left="0" w:firstLine="851"/>
        <w:jc w:val="both"/>
        <w:rPr>
          <w:sz w:val="24"/>
          <w:szCs w:val="24"/>
        </w:rPr>
      </w:pPr>
      <w:r w:rsidRPr="000F549B">
        <w:rPr>
          <w:sz w:val="24"/>
          <w:szCs w:val="24"/>
        </w:rPr>
        <w:t xml:space="preserve"> </w:t>
      </w:r>
      <w:r w:rsidR="00155E6C" w:rsidRPr="000F549B">
        <w:rPr>
          <w:sz w:val="24"/>
          <w:szCs w:val="24"/>
        </w:rPr>
        <w:t>в</w:t>
      </w:r>
      <w:r w:rsidR="00683273" w:rsidRPr="000F549B">
        <w:rPr>
          <w:sz w:val="24"/>
          <w:szCs w:val="24"/>
        </w:rPr>
        <w:t xml:space="preserve"> случае изменения банковских реквизитов в трехдневный срок письменно извещать За</w:t>
      </w:r>
      <w:r w:rsidR="00155E6C" w:rsidRPr="00C567D1">
        <w:rPr>
          <w:sz w:val="24"/>
          <w:szCs w:val="24"/>
        </w:rPr>
        <w:t>казчика, указав новые реквизиты;</w:t>
      </w:r>
    </w:p>
    <w:p w14:paraId="4673953A" w14:textId="2C4794D1" w:rsidR="00683273" w:rsidRPr="00E63A96" w:rsidRDefault="002A726C" w:rsidP="00072124">
      <w:pPr>
        <w:pStyle w:val="a5"/>
        <w:numPr>
          <w:ilvl w:val="2"/>
          <w:numId w:val="1"/>
        </w:numPr>
        <w:tabs>
          <w:tab w:val="left" w:pos="1560"/>
        </w:tabs>
        <w:spacing w:line="276" w:lineRule="auto"/>
        <w:ind w:left="0" w:firstLine="851"/>
        <w:jc w:val="both"/>
        <w:rPr>
          <w:sz w:val="24"/>
          <w:szCs w:val="24"/>
        </w:rPr>
      </w:pPr>
      <w:r w:rsidRPr="005E2199">
        <w:rPr>
          <w:sz w:val="24"/>
          <w:szCs w:val="24"/>
        </w:rPr>
        <w:t xml:space="preserve"> </w:t>
      </w:r>
      <w:r w:rsidR="00155E6C" w:rsidRPr="005E2199">
        <w:rPr>
          <w:sz w:val="24"/>
          <w:szCs w:val="24"/>
        </w:rPr>
        <w:t>п</w:t>
      </w:r>
      <w:r w:rsidR="00683273" w:rsidRPr="005E2199">
        <w:rPr>
          <w:sz w:val="24"/>
          <w:szCs w:val="24"/>
        </w:rPr>
        <w:t>редставить Заказчику в сроки, предусмотренные условиями Договора, результаты исполнения своих обязательств по До</w:t>
      </w:r>
      <w:r w:rsidR="00155E6C" w:rsidRPr="005E2199">
        <w:rPr>
          <w:sz w:val="24"/>
          <w:szCs w:val="24"/>
        </w:rPr>
        <w:t xml:space="preserve">говору и </w:t>
      </w:r>
      <w:r w:rsidR="00275B1C" w:rsidRPr="00E63A96">
        <w:rPr>
          <w:sz w:val="24"/>
          <w:szCs w:val="24"/>
        </w:rPr>
        <w:t xml:space="preserve">отчётные </w:t>
      </w:r>
      <w:r w:rsidR="00155E6C" w:rsidRPr="00E63A96">
        <w:rPr>
          <w:sz w:val="24"/>
          <w:szCs w:val="24"/>
        </w:rPr>
        <w:t>документы;</w:t>
      </w:r>
    </w:p>
    <w:p w14:paraId="5B309DBF" w14:textId="5124E0DA" w:rsidR="00683273" w:rsidRPr="000F549B" w:rsidRDefault="002A726C" w:rsidP="00072124">
      <w:pPr>
        <w:pStyle w:val="a5"/>
        <w:numPr>
          <w:ilvl w:val="2"/>
          <w:numId w:val="1"/>
        </w:numPr>
        <w:tabs>
          <w:tab w:val="left" w:pos="1560"/>
        </w:tabs>
        <w:spacing w:line="276" w:lineRule="auto"/>
        <w:ind w:left="0" w:firstLine="851"/>
        <w:jc w:val="both"/>
        <w:rPr>
          <w:sz w:val="24"/>
          <w:szCs w:val="24"/>
        </w:rPr>
      </w:pPr>
      <w:r w:rsidRPr="00E63A96">
        <w:rPr>
          <w:sz w:val="24"/>
          <w:szCs w:val="24"/>
        </w:rPr>
        <w:t xml:space="preserve"> </w:t>
      </w:r>
      <w:r w:rsidR="00155E6C" w:rsidRPr="00E63A96">
        <w:rPr>
          <w:sz w:val="24"/>
          <w:szCs w:val="24"/>
        </w:rPr>
        <w:t>н</w:t>
      </w:r>
      <w:r w:rsidR="00683273" w:rsidRPr="00E63A96">
        <w:rPr>
          <w:sz w:val="24"/>
          <w:szCs w:val="24"/>
        </w:rPr>
        <w:t>езамедлительно сообщать Заказчику о возникших ситуациях, препятствующих исполнению своих обязательств по Договору, с внесение</w:t>
      </w:r>
      <w:r w:rsidR="00155E6C" w:rsidRPr="00E63A96">
        <w:rPr>
          <w:sz w:val="24"/>
          <w:szCs w:val="24"/>
        </w:rPr>
        <w:t>м предложений по их устранению;</w:t>
      </w:r>
    </w:p>
    <w:p w14:paraId="732093C2" w14:textId="4F583186" w:rsidR="00683273" w:rsidRPr="005E2199" w:rsidRDefault="002A726C" w:rsidP="00072124">
      <w:pPr>
        <w:pStyle w:val="a5"/>
        <w:numPr>
          <w:ilvl w:val="2"/>
          <w:numId w:val="1"/>
        </w:numPr>
        <w:tabs>
          <w:tab w:val="left" w:pos="1560"/>
        </w:tabs>
        <w:spacing w:line="276" w:lineRule="auto"/>
        <w:ind w:left="0" w:firstLine="851"/>
        <w:jc w:val="both"/>
        <w:rPr>
          <w:sz w:val="24"/>
          <w:szCs w:val="24"/>
        </w:rPr>
      </w:pPr>
      <w:r w:rsidRPr="000F549B">
        <w:rPr>
          <w:sz w:val="24"/>
          <w:szCs w:val="24"/>
        </w:rPr>
        <w:t xml:space="preserve"> </w:t>
      </w:r>
      <w:r w:rsidR="00155E6C" w:rsidRPr="000F549B">
        <w:rPr>
          <w:sz w:val="24"/>
          <w:szCs w:val="24"/>
        </w:rPr>
        <w:t>в</w:t>
      </w:r>
      <w:r w:rsidR="00683273" w:rsidRPr="00C567D1">
        <w:rPr>
          <w:sz w:val="24"/>
          <w:szCs w:val="24"/>
        </w:rPr>
        <w:t xml:space="preserve">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оказанных услуг по </w:t>
      </w:r>
      <w:r w:rsidR="00683273" w:rsidRPr="005E2199">
        <w:rPr>
          <w:sz w:val="24"/>
          <w:szCs w:val="24"/>
        </w:rPr>
        <w:t>Договору, если Исполнитель допустил отступление от условий Договора.</w:t>
      </w:r>
    </w:p>
    <w:p w14:paraId="522268D4" w14:textId="0DEF05F0" w:rsidR="00683273" w:rsidRPr="005E2199" w:rsidRDefault="00683273" w:rsidP="00072124">
      <w:pPr>
        <w:pStyle w:val="a5"/>
        <w:numPr>
          <w:ilvl w:val="1"/>
          <w:numId w:val="1"/>
        </w:numPr>
        <w:tabs>
          <w:tab w:val="left" w:pos="1418"/>
        </w:tabs>
        <w:spacing w:line="276" w:lineRule="auto"/>
        <w:ind w:left="1571"/>
        <w:jc w:val="both"/>
        <w:rPr>
          <w:b/>
          <w:sz w:val="24"/>
          <w:szCs w:val="24"/>
        </w:rPr>
      </w:pPr>
      <w:r w:rsidRPr="005E2199">
        <w:rPr>
          <w:b/>
          <w:sz w:val="24"/>
          <w:szCs w:val="24"/>
        </w:rPr>
        <w:t>Исполнитель вправе:</w:t>
      </w:r>
    </w:p>
    <w:p w14:paraId="0D1C662F" w14:textId="0570B215" w:rsidR="00683273" w:rsidRPr="00E63A96" w:rsidRDefault="00683273" w:rsidP="00072124">
      <w:pPr>
        <w:pStyle w:val="a5"/>
        <w:numPr>
          <w:ilvl w:val="2"/>
          <w:numId w:val="1"/>
        </w:numPr>
        <w:tabs>
          <w:tab w:val="left" w:pos="1560"/>
        </w:tabs>
        <w:spacing w:line="276" w:lineRule="auto"/>
        <w:ind w:left="0" w:firstLine="851"/>
        <w:jc w:val="both"/>
        <w:rPr>
          <w:sz w:val="24"/>
          <w:szCs w:val="24"/>
        </w:rPr>
      </w:pPr>
      <w:r w:rsidRPr="005E2199">
        <w:rPr>
          <w:sz w:val="24"/>
          <w:szCs w:val="24"/>
        </w:rPr>
        <w:t>привлекать по согласованию с Заказчиком к выполнению настоящего Договора соисполнителей</w:t>
      </w:r>
      <w:r w:rsidR="00E63A96">
        <w:rPr>
          <w:sz w:val="24"/>
          <w:szCs w:val="24"/>
        </w:rPr>
        <w:t xml:space="preserve"> </w:t>
      </w:r>
      <w:r w:rsidR="00E63A96" w:rsidRPr="00072124">
        <w:rPr>
          <w:sz w:val="24"/>
          <w:szCs w:val="24"/>
        </w:rPr>
        <w:t>без увеличения стоимости услуг по настоящему Договору</w:t>
      </w:r>
      <w:r w:rsidRPr="00E63A96">
        <w:rPr>
          <w:sz w:val="24"/>
          <w:szCs w:val="24"/>
        </w:rPr>
        <w:t>. Невыполнение соисполнителем обязательств перед Исполнителем не освобождает Исполнителя от выполнения условий Договора;</w:t>
      </w:r>
    </w:p>
    <w:p w14:paraId="1588D266" w14:textId="3B1930C2" w:rsidR="00683273" w:rsidRPr="00C567D1" w:rsidRDefault="00155E6C" w:rsidP="00072124">
      <w:pPr>
        <w:pStyle w:val="a5"/>
        <w:numPr>
          <w:ilvl w:val="2"/>
          <w:numId w:val="1"/>
        </w:numPr>
        <w:tabs>
          <w:tab w:val="left" w:pos="1560"/>
        </w:tabs>
        <w:spacing w:line="276" w:lineRule="auto"/>
        <w:ind w:left="0" w:firstLine="851"/>
        <w:jc w:val="both"/>
        <w:rPr>
          <w:sz w:val="24"/>
          <w:szCs w:val="24"/>
        </w:rPr>
      </w:pPr>
      <w:r w:rsidRPr="00E63A96">
        <w:rPr>
          <w:sz w:val="24"/>
          <w:szCs w:val="24"/>
        </w:rPr>
        <w:lastRenderedPageBreak/>
        <w:t xml:space="preserve"> </w:t>
      </w:r>
      <w:r w:rsidR="00683273" w:rsidRPr="00E63A96">
        <w:rPr>
          <w:sz w:val="24"/>
          <w:szCs w:val="24"/>
        </w:rPr>
        <w:t>запрашивать и получать от Заказчика имеющуюся у него необходиму</w:t>
      </w:r>
      <w:r w:rsidRPr="00E63A96">
        <w:rPr>
          <w:sz w:val="24"/>
          <w:szCs w:val="24"/>
        </w:rPr>
        <w:t>ю для оказания услуг информацию;</w:t>
      </w:r>
    </w:p>
    <w:p w14:paraId="3CFC44CF" w14:textId="4F6C7F48" w:rsidR="00683273" w:rsidRPr="005E2199" w:rsidRDefault="00155E6C" w:rsidP="00072124">
      <w:pPr>
        <w:pStyle w:val="a5"/>
        <w:numPr>
          <w:ilvl w:val="2"/>
          <w:numId w:val="1"/>
        </w:numPr>
        <w:tabs>
          <w:tab w:val="left" w:pos="1560"/>
        </w:tabs>
        <w:spacing w:line="276" w:lineRule="auto"/>
        <w:ind w:left="0" w:firstLine="851"/>
        <w:jc w:val="both"/>
        <w:rPr>
          <w:sz w:val="24"/>
          <w:szCs w:val="24"/>
        </w:rPr>
      </w:pPr>
      <w:r w:rsidRPr="005E2199">
        <w:rPr>
          <w:sz w:val="24"/>
          <w:szCs w:val="24"/>
        </w:rPr>
        <w:t xml:space="preserve"> т</w:t>
      </w:r>
      <w:r w:rsidR="00683273" w:rsidRPr="005E2199">
        <w:rPr>
          <w:sz w:val="24"/>
          <w:szCs w:val="24"/>
        </w:rPr>
        <w:t>ребовать от Заказчика оплаты своевременно и в полном объеме оказанных услуг, преду</w:t>
      </w:r>
      <w:r w:rsidRPr="005E2199">
        <w:rPr>
          <w:sz w:val="24"/>
          <w:szCs w:val="24"/>
        </w:rPr>
        <w:t>смотренных Договором.</w:t>
      </w:r>
    </w:p>
    <w:p w14:paraId="34E8840E" w14:textId="514D27A6" w:rsidR="00683273" w:rsidRPr="005E2199" w:rsidRDefault="00683273" w:rsidP="00072124">
      <w:pPr>
        <w:pStyle w:val="a5"/>
        <w:numPr>
          <w:ilvl w:val="1"/>
          <w:numId w:val="1"/>
        </w:numPr>
        <w:tabs>
          <w:tab w:val="left" w:pos="1418"/>
        </w:tabs>
        <w:spacing w:line="276" w:lineRule="auto"/>
        <w:ind w:left="1571"/>
        <w:jc w:val="both"/>
        <w:rPr>
          <w:b/>
          <w:sz w:val="24"/>
          <w:szCs w:val="24"/>
        </w:rPr>
      </w:pPr>
      <w:r w:rsidRPr="005E2199">
        <w:rPr>
          <w:b/>
          <w:sz w:val="24"/>
          <w:szCs w:val="24"/>
        </w:rPr>
        <w:t>Заказчик обязан:</w:t>
      </w:r>
    </w:p>
    <w:p w14:paraId="571ED22B" w14:textId="194E1A5F" w:rsidR="00683273" w:rsidRPr="005E2199" w:rsidRDefault="00155E6C" w:rsidP="00072124">
      <w:pPr>
        <w:pStyle w:val="a5"/>
        <w:numPr>
          <w:ilvl w:val="2"/>
          <w:numId w:val="1"/>
        </w:numPr>
        <w:tabs>
          <w:tab w:val="left" w:pos="1560"/>
        </w:tabs>
        <w:spacing w:line="276" w:lineRule="auto"/>
        <w:ind w:left="0" w:firstLine="851"/>
        <w:jc w:val="both"/>
        <w:rPr>
          <w:sz w:val="24"/>
          <w:szCs w:val="24"/>
        </w:rPr>
      </w:pPr>
      <w:r w:rsidRPr="005E2199">
        <w:rPr>
          <w:sz w:val="24"/>
          <w:szCs w:val="24"/>
        </w:rPr>
        <w:t>п</w:t>
      </w:r>
      <w:r w:rsidR="00683273" w:rsidRPr="005E2199">
        <w:rPr>
          <w:sz w:val="24"/>
          <w:szCs w:val="24"/>
        </w:rPr>
        <w:t>о запросу Исполнителя передавать ему имеющуюся у Заказчика необходимую для оказания услуг информацию;</w:t>
      </w:r>
    </w:p>
    <w:p w14:paraId="7D83439F" w14:textId="47804CEC" w:rsidR="00E63A96" w:rsidRPr="00072124" w:rsidRDefault="00275B1C" w:rsidP="00072124">
      <w:pPr>
        <w:pStyle w:val="a5"/>
        <w:numPr>
          <w:ilvl w:val="2"/>
          <w:numId w:val="1"/>
        </w:numPr>
        <w:tabs>
          <w:tab w:val="left" w:pos="1560"/>
        </w:tabs>
        <w:spacing w:line="276" w:lineRule="auto"/>
        <w:ind w:left="0" w:firstLine="851"/>
        <w:jc w:val="both"/>
        <w:rPr>
          <w:sz w:val="24"/>
          <w:szCs w:val="24"/>
        </w:rPr>
      </w:pPr>
      <w:r w:rsidRPr="00072124">
        <w:rPr>
          <w:sz w:val="24"/>
          <w:szCs w:val="24"/>
        </w:rPr>
        <w:t xml:space="preserve">осуществить приёмку </w:t>
      </w:r>
      <w:r w:rsidR="00683273" w:rsidRPr="00072124">
        <w:rPr>
          <w:sz w:val="24"/>
          <w:szCs w:val="24"/>
        </w:rPr>
        <w:t>оказанных услуг в соответствии с Договором</w:t>
      </w:r>
      <w:r w:rsidR="00E63A96" w:rsidRPr="00072124">
        <w:rPr>
          <w:sz w:val="24"/>
          <w:szCs w:val="24"/>
        </w:rPr>
        <w:t>;</w:t>
      </w:r>
    </w:p>
    <w:p w14:paraId="5471A798" w14:textId="46ACD08B" w:rsidR="00683273" w:rsidRPr="00072124" w:rsidRDefault="00683273" w:rsidP="00072124">
      <w:pPr>
        <w:pStyle w:val="a5"/>
        <w:numPr>
          <w:ilvl w:val="2"/>
          <w:numId w:val="1"/>
        </w:numPr>
        <w:tabs>
          <w:tab w:val="left" w:pos="1560"/>
        </w:tabs>
        <w:spacing w:line="276" w:lineRule="auto"/>
        <w:ind w:left="0" w:firstLine="851"/>
        <w:jc w:val="both"/>
        <w:rPr>
          <w:sz w:val="24"/>
          <w:szCs w:val="24"/>
        </w:rPr>
      </w:pPr>
      <w:r w:rsidRPr="00072124">
        <w:rPr>
          <w:sz w:val="24"/>
          <w:szCs w:val="24"/>
        </w:rPr>
        <w:t xml:space="preserve"> оплатить </w:t>
      </w:r>
      <w:r w:rsidR="00E63A96" w:rsidRPr="00072124">
        <w:rPr>
          <w:sz w:val="24"/>
          <w:szCs w:val="24"/>
        </w:rPr>
        <w:t>оказанные надлежащим образом в соответствии с условиями Договора услуги</w:t>
      </w:r>
      <w:r w:rsidR="00E06B1C" w:rsidRPr="00072124">
        <w:rPr>
          <w:sz w:val="24"/>
          <w:szCs w:val="24"/>
        </w:rPr>
        <w:t>;</w:t>
      </w:r>
      <w:r w:rsidR="00E63A96" w:rsidRPr="00072124">
        <w:rPr>
          <w:sz w:val="24"/>
          <w:szCs w:val="24"/>
        </w:rPr>
        <w:t xml:space="preserve"> </w:t>
      </w:r>
    </w:p>
    <w:p w14:paraId="2737423E" w14:textId="2B9885DC" w:rsidR="00683273" w:rsidRPr="00E63A96" w:rsidRDefault="00683273" w:rsidP="00072124">
      <w:pPr>
        <w:pStyle w:val="a5"/>
        <w:numPr>
          <w:ilvl w:val="1"/>
          <w:numId w:val="1"/>
        </w:numPr>
        <w:tabs>
          <w:tab w:val="left" w:pos="1418"/>
        </w:tabs>
        <w:spacing w:line="276" w:lineRule="auto"/>
        <w:ind w:left="1571"/>
        <w:jc w:val="both"/>
        <w:rPr>
          <w:b/>
          <w:sz w:val="24"/>
          <w:szCs w:val="24"/>
        </w:rPr>
      </w:pPr>
      <w:r w:rsidRPr="00E63A96">
        <w:rPr>
          <w:b/>
          <w:sz w:val="24"/>
          <w:szCs w:val="24"/>
        </w:rPr>
        <w:t>Заказчик вправе:</w:t>
      </w:r>
    </w:p>
    <w:p w14:paraId="0DF51E11" w14:textId="4EEA29E2" w:rsidR="00683273" w:rsidRPr="000F549B" w:rsidRDefault="00155E6C" w:rsidP="00072124">
      <w:pPr>
        <w:pStyle w:val="a5"/>
        <w:numPr>
          <w:ilvl w:val="2"/>
          <w:numId w:val="1"/>
        </w:numPr>
        <w:tabs>
          <w:tab w:val="left" w:pos="1560"/>
        </w:tabs>
        <w:spacing w:line="276" w:lineRule="auto"/>
        <w:ind w:left="0" w:firstLine="851"/>
        <w:jc w:val="both"/>
        <w:rPr>
          <w:sz w:val="24"/>
          <w:szCs w:val="24"/>
        </w:rPr>
      </w:pPr>
      <w:r w:rsidRPr="00E63A96">
        <w:rPr>
          <w:sz w:val="24"/>
          <w:szCs w:val="24"/>
        </w:rPr>
        <w:t>о</w:t>
      </w:r>
      <w:r w:rsidR="00683273" w:rsidRPr="00E63A96">
        <w:rPr>
          <w:sz w:val="24"/>
          <w:szCs w:val="24"/>
        </w:rPr>
        <w:t>существлять контроль за ходом и качеством оказания услуг, предусмотренны</w:t>
      </w:r>
      <w:r w:rsidR="00275B1C" w:rsidRPr="000F549B">
        <w:rPr>
          <w:sz w:val="24"/>
          <w:szCs w:val="24"/>
        </w:rPr>
        <w:t>х</w:t>
      </w:r>
      <w:r w:rsidR="00683273" w:rsidRPr="000F549B">
        <w:rPr>
          <w:sz w:val="24"/>
          <w:szCs w:val="24"/>
        </w:rPr>
        <w:t xml:space="preserve"> Договором.</w:t>
      </w:r>
    </w:p>
    <w:p w14:paraId="0F8F27FA" w14:textId="6EC938B7" w:rsidR="00683273" w:rsidRPr="005E2199" w:rsidRDefault="00155E6C" w:rsidP="00072124">
      <w:pPr>
        <w:pStyle w:val="a5"/>
        <w:numPr>
          <w:ilvl w:val="2"/>
          <w:numId w:val="1"/>
        </w:numPr>
        <w:tabs>
          <w:tab w:val="left" w:pos="1560"/>
        </w:tabs>
        <w:spacing w:line="276" w:lineRule="auto"/>
        <w:ind w:left="0" w:firstLine="851"/>
        <w:jc w:val="both"/>
        <w:rPr>
          <w:sz w:val="24"/>
          <w:szCs w:val="24"/>
        </w:rPr>
      </w:pPr>
      <w:r w:rsidRPr="00C567D1">
        <w:rPr>
          <w:sz w:val="24"/>
          <w:szCs w:val="24"/>
        </w:rPr>
        <w:t>т</w:t>
      </w:r>
      <w:r w:rsidR="00683273" w:rsidRPr="00C567D1">
        <w:rPr>
          <w:sz w:val="24"/>
          <w:szCs w:val="24"/>
        </w:rPr>
        <w:t xml:space="preserve">ребовать от Исполнителя полного, своевременного и качественного исполнения обязательств по </w:t>
      </w:r>
      <w:r w:rsidR="00683273" w:rsidRPr="005E2199">
        <w:rPr>
          <w:sz w:val="24"/>
          <w:szCs w:val="24"/>
        </w:rPr>
        <w:t>Договору.</w:t>
      </w:r>
    </w:p>
    <w:p w14:paraId="01FD6556" w14:textId="3891A49D" w:rsidR="00683273" w:rsidRPr="005E2199" w:rsidRDefault="00155E6C" w:rsidP="00072124">
      <w:pPr>
        <w:pStyle w:val="a5"/>
        <w:numPr>
          <w:ilvl w:val="2"/>
          <w:numId w:val="1"/>
        </w:numPr>
        <w:tabs>
          <w:tab w:val="left" w:pos="1560"/>
        </w:tabs>
        <w:spacing w:line="276" w:lineRule="auto"/>
        <w:ind w:left="0" w:firstLine="851"/>
        <w:jc w:val="both"/>
        <w:rPr>
          <w:sz w:val="24"/>
          <w:szCs w:val="24"/>
        </w:rPr>
      </w:pPr>
      <w:r w:rsidRPr="005E2199">
        <w:rPr>
          <w:sz w:val="24"/>
          <w:szCs w:val="24"/>
        </w:rPr>
        <w:t>п</w:t>
      </w:r>
      <w:r w:rsidR="00683273" w:rsidRPr="005E2199">
        <w:rPr>
          <w:sz w:val="24"/>
          <w:szCs w:val="24"/>
        </w:rPr>
        <w:t>рекратить действие Договора, если дальнейшее оказание услуг станет для Заказчика нецелесообразным.</w:t>
      </w:r>
    </w:p>
    <w:p w14:paraId="71253A9A" w14:textId="28745746" w:rsidR="00683273" w:rsidRPr="005E2199"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b w:val="0"/>
          <w:sz w:val="24"/>
          <w:szCs w:val="24"/>
        </w:rPr>
      </w:pPr>
      <w:r w:rsidRPr="005E2199">
        <w:rPr>
          <w:rFonts w:cs="Times New Roman"/>
          <w:sz w:val="24"/>
          <w:szCs w:val="24"/>
        </w:rPr>
        <w:t>ПОРЯДОК И УСЛОВИЯ ОКАЗАНИЯ И ПРИЕМКИ УСЛУГ</w:t>
      </w:r>
    </w:p>
    <w:p w14:paraId="3C462627" w14:textId="2A5803F2" w:rsidR="00683273" w:rsidRPr="005E2199" w:rsidRDefault="00683273" w:rsidP="00072124">
      <w:pPr>
        <w:spacing w:line="276" w:lineRule="auto"/>
        <w:ind w:firstLine="709"/>
        <w:jc w:val="both"/>
      </w:pPr>
      <w:r w:rsidRPr="005E2199">
        <w:t>4.1.</w:t>
      </w:r>
      <w:r w:rsidRPr="005E2199">
        <w:tab/>
        <w:t>Исполнитель оказывает услуги по Договору в соответствии с Техническим</w:t>
      </w:r>
      <w:r w:rsidR="001D5CD8" w:rsidRPr="005E2199">
        <w:t xml:space="preserve"> заданием</w:t>
      </w:r>
      <w:r w:rsidRPr="005E2199">
        <w:t xml:space="preserve"> (Приложение № 1 к Договору).</w:t>
      </w:r>
    </w:p>
    <w:p w14:paraId="6A32687A" w14:textId="6AB54562" w:rsidR="00683273" w:rsidRPr="005E2199" w:rsidRDefault="00683273" w:rsidP="00072124">
      <w:pPr>
        <w:spacing w:line="276" w:lineRule="auto"/>
        <w:ind w:firstLine="709"/>
        <w:jc w:val="both"/>
      </w:pPr>
      <w:r w:rsidRPr="005E2199">
        <w:t xml:space="preserve">4.2. В течение 5 рабочих дней по истечению </w:t>
      </w:r>
      <w:r w:rsidR="00D04216" w:rsidRPr="005E2199">
        <w:t xml:space="preserve">очередного </w:t>
      </w:r>
      <w:r w:rsidRPr="005E2199">
        <w:t xml:space="preserve">месяца оказания услуг, Исполнитель предоставляет Заказчику отчёт </w:t>
      </w:r>
      <w:r w:rsidR="006D0CB5" w:rsidRPr="005E2199">
        <w:t xml:space="preserve">об оказанных услугах </w:t>
      </w:r>
      <w:r w:rsidRPr="005E2199">
        <w:t xml:space="preserve">в предварительно согласованной с Заказчиком форме. </w:t>
      </w:r>
    </w:p>
    <w:p w14:paraId="2ADF0702" w14:textId="687C808A" w:rsidR="00683273" w:rsidRPr="00C327AE" w:rsidRDefault="00683273" w:rsidP="00072124">
      <w:pPr>
        <w:spacing w:line="276" w:lineRule="auto"/>
        <w:ind w:firstLine="709"/>
        <w:jc w:val="both"/>
      </w:pPr>
      <w:r w:rsidRPr="005E2199">
        <w:t xml:space="preserve">4.3. Приемка результатов оказания услуг </w:t>
      </w:r>
      <w:r w:rsidR="00D1105E" w:rsidRPr="005E2199">
        <w:t>за очередной</w:t>
      </w:r>
      <w:r w:rsidRPr="005E2199">
        <w:t xml:space="preserve"> месяц представителем Заказчика осуществляется по </w:t>
      </w:r>
      <w:r w:rsidR="000B213B" w:rsidRPr="005E2199">
        <w:t>А</w:t>
      </w:r>
      <w:r w:rsidRPr="005E2199">
        <w:t xml:space="preserve">кту сдачи-приемки оказанных услуг (Приложение № </w:t>
      </w:r>
      <w:r w:rsidR="001C79F8" w:rsidRPr="005E2199">
        <w:t>2</w:t>
      </w:r>
      <w:r w:rsidRPr="005E2199">
        <w:t xml:space="preserve"> к настоящему Договору), предоставленному Исполнителем</w:t>
      </w:r>
      <w:r w:rsidR="00C327AE">
        <w:t xml:space="preserve"> в 2 экземплярах</w:t>
      </w:r>
      <w:r w:rsidR="00B32357" w:rsidRPr="00C327AE">
        <w:t>, при наличии отчёта об оказанных услугах</w:t>
      </w:r>
      <w:r w:rsidR="00275B1C" w:rsidRPr="00C327AE">
        <w:t xml:space="preserve"> (отчётные документы)</w:t>
      </w:r>
      <w:r w:rsidRPr="00C327AE">
        <w:t xml:space="preserve">. </w:t>
      </w:r>
    </w:p>
    <w:p w14:paraId="491CA6C7" w14:textId="17A74CCA" w:rsidR="00683273" w:rsidRPr="00C567D1" w:rsidRDefault="00683273" w:rsidP="00072124">
      <w:pPr>
        <w:spacing w:line="276" w:lineRule="auto"/>
        <w:ind w:firstLine="708"/>
        <w:jc w:val="both"/>
      </w:pPr>
      <w:r w:rsidRPr="00C567D1">
        <w:t xml:space="preserve">4.4. Если в течение 5 (пяти) рабочих дней с даты предоставления Исполнителем Акта сдачи-приемки оказанных услуг Заказчик не предоставит Исполнителю, подписанный со своей Стороны указанный </w:t>
      </w:r>
      <w:r w:rsidR="000B213B" w:rsidRPr="005E2199">
        <w:t>А</w:t>
      </w:r>
      <w:r w:rsidRPr="005E2199">
        <w:t>кт или мотивированный отказ от его подписания, обязательства Исполнителя считаются исполненными должным образом и в полном объеме. В случае мотивированного отказа Заказчика от подписания Акта сдачи-приемки оказанных услуг Исполнител</w:t>
      </w:r>
      <w:r w:rsidR="00DB1F22" w:rsidRPr="005E2199">
        <w:t>ь</w:t>
      </w:r>
      <w:r w:rsidRPr="005E2199">
        <w:t xml:space="preserve"> в течение 5 (пяти) рабочих дней оформляет, подписывает со своей Стороны и представляет Заказчику для согласования и утверждения </w:t>
      </w:r>
      <w:r w:rsidR="00A8086A" w:rsidRPr="005E2199">
        <w:t>Акт</w:t>
      </w:r>
      <w:r w:rsidRPr="005E2199">
        <w:t xml:space="preserve">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w:t>
      </w:r>
      <w:r w:rsidR="006D0CB5" w:rsidRPr="005E2199">
        <w:t>Акта</w:t>
      </w:r>
      <w:r w:rsidRPr="005E2199">
        <w:t xml:space="preserve"> устранения замечаний и соответствующего Акта сдачи-приемки </w:t>
      </w:r>
      <w:r w:rsidRPr="00C327AE">
        <w:t>оказанных услуг.</w:t>
      </w:r>
    </w:p>
    <w:p w14:paraId="35077478" w14:textId="424CB302" w:rsidR="00683273" w:rsidRPr="005E2199" w:rsidRDefault="00683273" w:rsidP="00072124">
      <w:pPr>
        <w:spacing w:line="276" w:lineRule="auto"/>
        <w:ind w:firstLine="720"/>
        <w:jc w:val="both"/>
        <w:rPr>
          <w:b/>
        </w:rPr>
      </w:pPr>
      <w:r w:rsidRPr="00C567D1">
        <w:t xml:space="preserve">4.5. </w:t>
      </w:r>
      <w:r w:rsidRPr="005E2199">
        <w:t>Датой оказания услуг считается дата подписания Сторонами Акта сдачи-приемки оказанных услуг.</w:t>
      </w:r>
    </w:p>
    <w:p w14:paraId="7A0BDE4E" w14:textId="77777777" w:rsidR="00683273" w:rsidRPr="005E2199"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lang w:val="ru-RU" w:eastAsia="ru-RU"/>
        </w:rPr>
      </w:pPr>
      <w:bookmarkStart w:id="3" w:name="_Toc25154887"/>
      <w:bookmarkStart w:id="4" w:name="_Toc99352338"/>
      <w:r w:rsidRPr="005E2199">
        <w:rPr>
          <w:rFonts w:cs="Times New Roman"/>
          <w:sz w:val="24"/>
          <w:szCs w:val="24"/>
        </w:rPr>
        <w:t>ОТВЕТСТВЕННОСТЬ</w:t>
      </w:r>
      <w:r w:rsidRPr="005E2199">
        <w:rPr>
          <w:rFonts w:cs="Times New Roman"/>
          <w:sz w:val="24"/>
          <w:szCs w:val="24"/>
          <w:lang w:val="ru-RU" w:eastAsia="ru-RU"/>
        </w:rPr>
        <w:t xml:space="preserve"> СТОРОН</w:t>
      </w:r>
      <w:bookmarkEnd w:id="3"/>
      <w:bookmarkEnd w:id="4"/>
    </w:p>
    <w:p w14:paraId="3EB12DA7" w14:textId="5B75B0F0" w:rsidR="00927F67" w:rsidRPr="005E2199" w:rsidRDefault="00927F67" w:rsidP="00072124">
      <w:pPr>
        <w:autoSpaceDE w:val="0"/>
        <w:autoSpaceDN w:val="0"/>
        <w:adjustRightInd w:val="0"/>
        <w:spacing w:line="276" w:lineRule="auto"/>
        <w:ind w:firstLine="709"/>
        <w:jc w:val="both"/>
      </w:pPr>
      <w:bookmarkStart w:id="5" w:name="_Toc99352339"/>
      <w:bookmarkStart w:id="6" w:name="_Toc25154888"/>
      <w:r w:rsidRPr="005E2199">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2E313B02" w14:textId="77777777" w:rsidR="00927F67" w:rsidRPr="005E2199" w:rsidRDefault="00927F67" w:rsidP="00072124">
      <w:pPr>
        <w:autoSpaceDE w:val="0"/>
        <w:autoSpaceDN w:val="0"/>
        <w:adjustRightInd w:val="0"/>
        <w:spacing w:line="276" w:lineRule="auto"/>
        <w:ind w:firstLine="709"/>
        <w:jc w:val="both"/>
      </w:pPr>
      <w:r w:rsidRPr="005E2199">
        <w:t>5.2.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31B17F50" w14:textId="77777777" w:rsidR="00927F67" w:rsidRPr="005E2199" w:rsidRDefault="00927F67" w:rsidP="00072124">
      <w:pPr>
        <w:autoSpaceDE w:val="0"/>
        <w:autoSpaceDN w:val="0"/>
        <w:adjustRightInd w:val="0"/>
        <w:spacing w:line="276" w:lineRule="auto"/>
        <w:ind w:firstLine="709"/>
        <w:jc w:val="both"/>
      </w:pPr>
      <w:r w:rsidRPr="005E2199">
        <w:t>5.3.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016DF3C3" w14:textId="77777777" w:rsidR="00927F67" w:rsidRPr="005E2199" w:rsidRDefault="00927F67" w:rsidP="00072124">
      <w:pPr>
        <w:autoSpaceDE w:val="0"/>
        <w:autoSpaceDN w:val="0"/>
        <w:adjustRightInd w:val="0"/>
        <w:spacing w:line="276" w:lineRule="auto"/>
        <w:ind w:firstLine="709"/>
        <w:jc w:val="both"/>
      </w:pPr>
      <w:r w:rsidRPr="005E2199">
        <w:t>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w:t>
      </w:r>
    </w:p>
    <w:p w14:paraId="722D2F31" w14:textId="77777777" w:rsidR="00927F67" w:rsidRPr="005E2199" w:rsidRDefault="00927F67" w:rsidP="00072124">
      <w:pPr>
        <w:autoSpaceDE w:val="0"/>
        <w:autoSpaceDN w:val="0"/>
        <w:adjustRightInd w:val="0"/>
        <w:spacing w:line="276" w:lineRule="auto"/>
        <w:ind w:firstLine="709"/>
        <w:jc w:val="both"/>
      </w:pPr>
      <w:r w:rsidRPr="005E2199">
        <w:t xml:space="preserve">5.5.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14:paraId="4A786336" w14:textId="77777777" w:rsidR="00927F67" w:rsidRPr="005E2199" w:rsidRDefault="00927F67" w:rsidP="00072124">
      <w:pPr>
        <w:autoSpaceDE w:val="0"/>
        <w:autoSpaceDN w:val="0"/>
        <w:adjustRightInd w:val="0"/>
        <w:spacing w:line="276" w:lineRule="auto"/>
        <w:ind w:firstLine="709"/>
        <w:jc w:val="both"/>
      </w:pPr>
      <w:r w:rsidRPr="005E2199">
        <w:t xml:space="preserve">а) 10 процентов цены Договора (этапа) в случае, если цена Договора (этапа) не превышает 3 млн. рублей; </w:t>
      </w:r>
    </w:p>
    <w:p w14:paraId="0782F01A" w14:textId="77777777" w:rsidR="00927F67" w:rsidRPr="005E2199" w:rsidRDefault="00927F67" w:rsidP="00072124">
      <w:pPr>
        <w:autoSpaceDE w:val="0"/>
        <w:autoSpaceDN w:val="0"/>
        <w:adjustRightInd w:val="0"/>
        <w:spacing w:line="276" w:lineRule="auto"/>
        <w:ind w:firstLine="709"/>
        <w:jc w:val="both"/>
      </w:pPr>
      <w:r w:rsidRPr="005E2199">
        <w:t>б) 5 процентов цены Договора(этапа) в случае, если цена Договора (этапа) составляет от 3 млн. рублей до 50 млн. рублей (включительно).</w:t>
      </w:r>
    </w:p>
    <w:p w14:paraId="4541D4FC" w14:textId="77777777" w:rsidR="00927F67" w:rsidRPr="005E2199" w:rsidRDefault="00927F67" w:rsidP="00072124">
      <w:pPr>
        <w:autoSpaceDE w:val="0"/>
        <w:autoSpaceDN w:val="0"/>
        <w:adjustRightInd w:val="0"/>
        <w:spacing w:line="276" w:lineRule="auto"/>
        <w:ind w:firstLine="709"/>
        <w:jc w:val="both"/>
      </w:pPr>
      <w:r w:rsidRPr="005E2199">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пени ключевой ставки Центрального банка Российской Федерации от не уплаченной в срок суммы.</w:t>
      </w:r>
    </w:p>
    <w:p w14:paraId="0994A297" w14:textId="77777777" w:rsidR="00927F67" w:rsidRPr="005E2199" w:rsidRDefault="00927F67" w:rsidP="00072124">
      <w:pPr>
        <w:autoSpaceDE w:val="0"/>
        <w:autoSpaceDN w:val="0"/>
        <w:adjustRightInd w:val="0"/>
        <w:spacing w:line="276" w:lineRule="auto"/>
        <w:ind w:firstLine="709"/>
        <w:jc w:val="both"/>
      </w:pPr>
      <w:r w:rsidRPr="005E2199">
        <w:t>5.7.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262E2292" w14:textId="77777777" w:rsidR="00927F67" w:rsidRPr="005E2199" w:rsidRDefault="00927F67" w:rsidP="00072124">
      <w:pPr>
        <w:autoSpaceDE w:val="0"/>
        <w:autoSpaceDN w:val="0"/>
        <w:adjustRightInd w:val="0"/>
        <w:spacing w:line="276" w:lineRule="auto"/>
        <w:ind w:firstLine="709"/>
        <w:jc w:val="both"/>
      </w:pPr>
      <w:r w:rsidRPr="005E2199">
        <w:t xml:space="preserve">а) 1 000,00 рублей, если цена Договора не превышает 3 млн. рублей; </w:t>
      </w:r>
    </w:p>
    <w:p w14:paraId="52F0F8DB" w14:textId="77777777" w:rsidR="00927F67" w:rsidRPr="005E2199" w:rsidRDefault="00927F67" w:rsidP="00072124">
      <w:pPr>
        <w:autoSpaceDE w:val="0"/>
        <w:autoSpaceDN w:val="0"/>
        <w:adjustRightInd w:val="0"/>
        <w:spacing w:line="276" w:lineRule="auto"/>
        <w:ind w:firstLine="709"/>
        <w:jc w:val="both"/>
      </w:pPr>
      <w:r w:rsidRPr="005E2199">
        <w:t>б) 5 000,00 рублей, если цена Договора составляет от 3 млн. рублей до 50 млн. рублей (включительно).</w:t>
      </w:r>
    </w:p>
    <w:p w14:paraId="0187BDC8" w14:textId="77777777" w:rsidR="00927F67" w:rsidRPr="005E2199" w:rsidRDefault="00927F67" w:rsidP="00072124">
      <w:pPr>
        <w:widowControl w:val="0"/>
        <w:autoSpaceDE w:val="0"/>
        <w:autoSpaceDN w:val="0"/>
        <w:adjustRightInd w:val="0"/>
        <w:spacing w:line="276" w:lineRule="auto"/>
        <w:ind w:firstLine="709"/>
        <w:jc w:val="both"/>
      </w:pPr>
      <w:r w:rsidRPr="005E2199">
        <w:t>5.8.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4F885B6D" w14:textId="77777777" w:rsidR="00927F67" w:rsidRPr="005E2199" w:rsidRDefault="00927F67" w:rsidP="00072124">
      <w:pPr>
        <w:widowControl w:val="0"/>
        <w:autoSpaceDE w:val="0"/>
        <w:autoSpaceDN w:val="0"/>
        <w:adjustRightInd w:val="0"/>
        <w:spacing w:line="276" w:lineRule="auto"/>
        <w:ind w:firstLine="709"/>
        <w:jc w:val="both"/>
      </w:pPr>
      <w:r w:rsidRPr="005E2199">
        <w:t>5.9.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D284029" w14:textId="77777777" w:rsidR="00927F67" w:rsidRPr="005E2199" w:rsidRDefault="00927F67" w:rsidP="00072124">
      <w:pPr>
        <w:widowControl w:val="0"/>
        <w:autoSpaceDE w:val="0"/>
        <w:autoSpaceDN w:val="0"/>
        <w:adjustRightInd w:val="0"/>
        <w:spacing w:line="276" w:lineRule="auto"/>
        <w:ind w:firstLine="709"/>
        <w:jc w:val="both"/>
      </w:pPr>
      <w:r w:rsidRPr="005E2199">
        <w:t>5.10. Уплата неустойки (штрафа, пени) не освобождает Стороны от исполнения обязательств по Договору.</w:t>
      </w:r>
    </w:p>
    <w:p w14:paraId="4C3248D9" w14:textId="4D11D15C" w:rsidR="00927F67" w:rsidRPr="005E2199" w:rsidRDefault="00927F67" w:rsidP="00072124">
      <w:pPr>
        <w:widowControl w:val="0"/>
        <w:autoSpaceDE w:val="0"/>
        <w:autoSpaceDN w:val="0"/>
        <w:adjustRightInd w:val="0"/>
        <w:spacing w:line="276" w:lineRule="auto"/>
        <w:ind w:firstLine="709"/>
        <w:jc w:val="both"/>
      </w:pPr>
      <w:r w:rsidRPr="005E2199">
        <w:t>5.11.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0219283" w14:textId="057C223F" w:rsidR="00927F67" w:rsidRPr="005E2199" w:rsidRDefault="00927F67" w:rsidP="00072124">
      <w:pPr>
        <w:widowControl w:val="0"/>
        <w:autoSpaceDE w:val="0"/>
        <w:autoSpaceDN w:val="0"/>
        <w:adjustRightInd w:val="0"/>
        <w:spacing w:line="276" w:lineRule="auto"/>
        <w:ind w:firstLine="709"/>
        <w:jc w:val="both"/>
      </w:pPr>
      <w:r w:rsidRPr="005E2199">
        <w:t>5.12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14:paraId="39A214DD" w14:textId="27674719" w:rsidR="00927F67" w:rsidRPr="005E2199" w:rsidRDefault="00927F67" w:rsidP="00072124">
      <w:pPr>
        <w:widowControl w:val="0"/>
        <w:autoSpaceDE w:val="0"/>
        <w:autoSpaceDN w:val="0"/>
        <w:adjustRightInd w:val="0"/>
        <w:spacing w:line="276" w:lineRule="auto"/>
        <w:ind w:firstLine="709"/>
        <w:jc w:val="both"/>
      </w:pPr>
      <w:r w:rsidRPr="005E2199">
        <w:t>5.13. 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w:t>
      </w:r>
      <w:r w:rsidRPr="005E2199" w:rsidDel="00927F67">
        <w:t xml:space="preserve"> </w:t>
      </w:r>
    </w:p>
    <w:p w14:paraId="124C3B79" w14:textId="5AD91768" w:rsidR="00683273" w:rsidRPr="00884A20"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rPr>
      </w:pPr>
      <w:bookmarkStart w:id="7" w:name="_Toc99352341"/>
      <w:bookmarkEnd w:id="5"/>
      <w:bookmarkEnd w:id="6"/>
      <w:r w:rsidRPr="005E2199">
        <w:rPr>
          <w:rFonts w:cs="Times New Roman"/>
          <w:sz w:val="24"/>
          <w:szCs w:val="24"/>
        </w:rPr>
        <w:t>ПОРЯДОК</w:t>
      </w:r>
      <w:r w:rsidRPr="005E2199">
        <w:rPr>
          <w:rFonts w:cs="Times New Roman"/>
          <w:sz w:val="24"/>
          <w:szCs w:val="24"/>
          <w:lang w:val="ru-RU" w:eastAsia="ru-RU"/>
        </w:rPr>
        <w:t xml:space="preserve"> УРЕГУЛИРОВАНИЯ СПОРОВ</w:t>
      </w:r>
      <w:bookmarkEnd w:id="7"/>
    </w:p>
    <w:p w14:paraId="11923F6A" w14:textId="5338A932" w:rsidR="00683273" w:rsidRPr="00C567D1" w:rsidRDefault="00683273" w:rsidP="00072124">
      <w:pPr>
        <w:autoSpaceDE w:val="0"/>
        <w:autoSpaceDN w:val="0"/>
        <w:adjustRightInd w:val="0"/>
        <w:spacing w:line="276" w:lineRule="auto"/>
        <w:ind w:firstLine="709"/>
        <w:jc w:val="both"/>
      </w:pPr>
      <w:r w:rsidRPr="00C567D1">
        <w:t>6.1.</w:t>
      </w:r>
      <w:r w:rsidRPr="00C567D1">
        <w:tab/>
        <w:t>Во всем, что не предусмотрено Договором, Стороны руководствуются законодательством Российской Федерации.</w:t>
      </w:r>
    </w:p>
    <w:p w14:paraId="329790A9" w14:textId="77777777" w:rsidR="00683273" w:rsidRPr="005E2199" w:rsidRDefault="00683273" w:rsidP="00072124">
      <w:pPr>
        <w:autoSpaceDE w:val="0"/>
        <w:autoSpaceDN w:val="0"/>
        <w:adjustRightInd w:val="0"/>
        <w:spacing w:line="276" w:lineRule="auto"/>
        <w:ind w:firstLine="709"/>
        <w:jc w:val="both"/>
      </w:pPr>
      <w:r w:rsidRPr="005E2199">
        <w:t>6.2.</w:t>
      </w:r>
      <w:r w:rsidRPr="005E2199">
        <w:tab/>
        <w:t>Все споры в связи с Договором Стороны разрешают с соблюдением обязательного досудебного претензионного порядка урегулирования споров.</w:t>
      </w:r>
    </w:p>
    <w:p w14:paraId="7B958459" w14:textId="77777777" w:rsidR="00683273" w:rsidRPr="005E2199" w:rsidRDefault="00683273" w:rsidP="00072124">
      <w:pPr>
        <w:autoSpaceDE w:val="0"/>
        <w:autoSpaceDN w:val="0"/>
        <w:adjustRightInd w:val="0"/>
        <w:spacing w:line="276" w:lineRule="auto"/>
        <w:ind w:firstLine="709"/>
        <w:jc w:val="both"/>
      </w:pPr>
      <w:r w:rsidRPr="005E2199">
        <w:t>6.3.</w:t>
      </w:r>
      <w:r w:rsidRPr="005E2199">
        <w:tab/>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14:paraId="32034C2F" w14:textId="77777777" w:rsidR="00683273" w:rsidRPr="005E2199" w:rsidRDefault="00683273" w:rsidP="00072124">
      <w:pPr>
        <w:autoSpaceDE w:val="0"/>
        <w:autoSpaceDN w:val="0"/>
        <w:adjustRightInd w:val="0"/>
        <w:spacing w:line="276" w:lineRule="auto"/>
        <w:ind w:firstLine="709"/>
        <w:jc w:val="both"/>
      </w:pPr>
      <w:r w:rsidRPr="005E2199">
        <w:t>6.4.</w:t>
      </w:r>
      <w:r w:rsidRPr="005E2199">
        <w:tab/>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14:paraId="438E78AC" w14:textId="77777777" w:rsidR="00683273" w:rsidRPr="000F549B" w:rsidRDefault="00683273" w:rsidP="00072124">
      <w:pPr>
        <w:autoSpaceDE w:val="0"/>
        <w:autoSpaceDN w:val="0"/>
        <w:adjustRightInd w:val="0"/>
        <w:spacing w:line="276" w:lineRule="auto"/>
        <w:ind w:firstLine="709"/>
        <w:jc w:val="both"/>
      </w:pPr>
      <w:r w:rsidRPr="005E2199">
        <w:t>6.5.</w:t>
      </w:r>
      <w:r w:rsidRPr="005E2199">
        <w:tab/>
        <w:t xml:space="preserve">Направившая претензию Сторона вправе обратиться с указанным в ней требованием в суд, только если оно не будет полностью </w:t>
      </w:r>
      <w:r w:rsidRPr="000F549B">
        <w:t xml:space="preserve">удовлетворено другой Стороной в течение 10 (десяти) дней со дня получения другой Стороной претензии со всеми необходимыми приложениями.  </w:t>
      </w:r>
    </w:p>
    <w:p w14:paraId="4BB830E8" w14:textId="77777777" w:rsidR="00683273" w:rsidRPr="005E2199" w:rsidRDefault="00683273" w:rsidP="00072124">
      <w:pPr>
        <w:autoSpaceDE w:val="0"/>
        <w:autoSpaceDN w:val="0"/>
        <w:adjustRightInd w:val="0"/>
        <w:spacing w:line="276" w:lineRule="auto"/>
        <w:ind w:firstLine="709"/>
        <w:jc w:val="both"/>
      </w:pPr>
      <w:r w:rsidRPr="00C567D1">
        <w:t>6.6.</w:t>
      </w:r>
      <w:r w:rsidRPr="00C567D1">
        <w:tab/>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14:paraId="743906A0" w14:textId="77777777" w:rsidR="00683273" w:rsidRPr="005E2199" w:rsidRDefault="00683273" w:rsidP="00072124">
      <w:pPr>
        <w:autoSpaceDE w:val="0"/>
        <w:autoSpaceDN w:val="0"/>
        <w:adjustRightInd w:val="0"/>
        <w:spacing w:line="276" w:lineRule="auto"/>
        <w:ind w:firstLine="709"/>
        <w:jc w:val="both"/>
      </w:pPr>
      <w:r w:rsidRPr="005E2199">
        <w:t>6.7.</w:t>
      </w:r>
      <w:r w:rsidRPr="005E2199">
        <w:tab/>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4AC019DE" w14:textId="77777777" w:rsidR="00683273" w:rsidRPr="005E2199"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lang w:val="ru-RU" w:eastAsia="ru-RU"/>
        </w:rPr>
      </w:pPr>
      <w:bookmarkStart w:id="8" w:name="_Toc99352342"/>
      <w:r w:rsidRPr="005E2199">
        <w:rPr>
          <w:rFonts w:cs="Times New Roman"/>
          <w:sz w:val="24"/>
          <w:szCs w:val="24"/>
          <w:lang w:val="ru-RU" w:eastAsia="ru-RU"/>
        </w:rPr>
        <w:t>ФОРС-</w:t>
      </w:r>
      <w:r w:rsidRPr="005E2199">
        <w:rPr>
          <w:rFonts w:cs="Times New Roman"/>
          <w:sz w:val="24"/>
          <w:szCs w:val="24"/>
        </w:rPr>
        <w:t>МАЖОР</w:t>
      </w:r>
      <w:bookmarkEnd w:id="8"/>
    </w:p>
    <w:p w14:paraId="69C34137" w14:textId="3CCD9DFD" w:rsidR="00927F67" w:rsidRPr="00072124" w:rsidRDefault="00927F67" w:rsidP="00072124">
      <w:pPr>
        <w:widowControl w:val="0"/>
        <w:numPr>
          <w:ilvl w:val="1"/>
          <w:numId w:val="1"/>
        </w:numPr>
        <w:spacing w:line="276" w:lineRule="auto"/>
        <w:ind w:left="0" w:right="-58" w:firstLine="709"/>
        <w:jc w:val="both"/>
      </w:pPr>
      <w:r w:rsidRPr="005E2199">
        <w:t xml:space="preserve">Стороны освобождаются от ответственности за частичное или полное неисполнение </w:t>
      </w:r>
      <w:r w:rsidRPr="00D00AEB">
        <w:t>обязательств по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w:t>
      </w:r>
      <w:r w:rsidRPr="00072124">
        <w:t>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Договора, выполнению обязательств которой препятствуют указанные обстоятельства.</w:t>
      </w:r>
    </w:p>
    <w:p w14:paraId="02A9D4F8" w14:textId="77777777" w:rsidR="00927F67" w:rsidRPr="00072124" w:rsidRDefault="00927F67" w:rsidP="00072124">
      <w:pPr>
        <w:widowControl w:val="0"/>
        <w:numPr>
          <w:ilvl w:val="1"/>
          <w:numId w:val="1"/>
        </w:numPr>
        <w:spacing w:line="276" w:lineRule="auto"/>
        <w:ind w:left="0" w:right="-58" w:firstLine="709"/>
        <w:jc w:val="both"/>
      </w:pPr>
      <w:r w:rsidRPr="00072124">
        <w:t>При наступлении и прекращении указанных в п. 7.1. обстоятельств, Сторона, для которой создавалась невозможность исполнения её обязательств по Договору, должна немедленно известить другую Сторону.</w:t>
      </w:r>
    </w:p>
    <w:p w14:paraId="485BD67B" w14:textId="77777777" w:rsidR="00927F67" w:rsidRPr="00072124" w:rsidRDefault="00927F67" w:rsidP="00072124">
      <w:pPr>
        <w:widowControl w:val="0"/>
        <w:numPr>
          <w:ilvl w:val="1"/>
          <w:numId w:val="1"/>
        </w:numPr>
        <w:spacing w:line="276" w:lineRule="auto"/>
        <w:ind w:left="0" w:right="-58" w:firstLine="709"/>
        <w:jc w:val="both"/>
      </w:pPr>
      <w:r w:rsidRPr="00072124">
        <w:t>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Договора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p>
    <w:p w14:paraId="064002DB" w14:textId="77777777" w:rsidR="00927F67" w:rsidRPr="00072124" w:rsidRDefault="00927F67" w:rsidP="00072124">
      <w:pPr>
        <w:widowControl w:val="0"/>
        <w:numPr>
          <w:ilvl w:val="1"/>
          <w:numId w:val="1"/>
        </w:numPr>
        <w:spacing w:line="276" w:lineRule="auto"/>
        <w:ind w:left="0" w:right="-58" w:firstLine="709"/>
        <w:jc w:val="both"/>
      </w:pPr>
      <w:r w:rsidRPr="00072124">
        <w:t>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w:t>
      </w:r>
    </w:p>
    <w:p w14:paraId="60BA51B1" w14:textId="77777777" w:rsidR="00927F67" w:rsidRPr="00072124" w:rsidRDefault="00927F67" w:rsidP="00072124">
      <w:pPr>
        <w:widowControl w:val="0"/>
        <w:numPr>
          <w:ilvl w:val="1"/>
          <w:numId w:val="1"/>
        </w:numPr>
        <w:spacing w:line="276" w:lineRule="auto"/>
        <w:ind w:left="0" w:right="-58" w:firstLine="709"/>
        <w:jc w:val="both"/>
      </w:pPr>
      <w:r w:rsidRPr="00072124">
        <w:t>Подтверждением наличия и продолжительности действия обстоятельств непреодолимой силы является(ются) документ(ы), выданный(е) соответствующим(и) компетентным(и) органом(ами) в соответствии с его (их) полномочиями.</w:t>
      </w:r>
    </w:p>
    <w:p w14:paraId="78B001E3" w14:textId="42BC98A9" w:rsidR="00683273" w:rsidRPr="000F549B" w:rsidRDefault="00927F67" w:rsidP="00072124">
      <w:pPr>
        <w:pStyle w:val="a5"/>
        <w:numPr>
          <w:ilvl w:val="1"/>
          <w:numId w:val="1"/>
        </w:numPr>
        <w:autoSpaceDE w:val="0"/>
        <w:autoSpaceDN w:val="0"/>
        <w:adjustRightInd w:val="0"/>
        <w:spacing w:line="276" w:lineRule="auto"/>
        <w:ind w:left="0" w:firstLine="709"/>
        <w:jc w:val="both"/>
      </w:pPr>
      <w:r w:rsidRPr="00072124">
        <w:rPr>
          <w:sz w:val="24"/>
          <w:szCs w:val="24"/>
        </w:rPr>
        <w:t>В случае неисполнения п. 7.4. и п. 7.5.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r w:rsidR="00683273" w:rsidRPr="000F549B">
        <w:rPr>
          <w:sz w:val="24"/>
          <w:szCs w:val="24"/>
        </w:rPr>
        <w:t>.</w:t>
      </w:r>
    </w:p>
    <w:p w14:paraId="64231882" w14:textId="77777777" w:rsidR="00683273" w:rsidRPr="000F549B"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lang w:val="ru-RU" w:eastAsia="ru-RU"/>
        </w:rPr>
      </w:pPr>
      <w:r w:rsidRPr="000F549B">
        <w:rPr>
          <w:rFonts w:cs="Times New Roman"/>
          <w:sz w:val="24"/>
          <w:szCs w:val="24"/>
        </w:rPr>
        <w:t>АНТИКОРРУПЦИОННЫЕ</w:t>
      </w:r>
      <w:r w:rsidRPr="000F549B">
        <w:rPr>
          <w:rFonts w:cs="Times New Roman"/>
          <w:sz w:val="24"/>
          <w:szCs w:val="24"/>
          <w:lang w:val="ru-RU" w:eastAsia="ru-RU"/>
        </w:rPr>
        <w:t xml:space="preserve"> УСЛОВИЯ (ОГОВОРКА)</w:t>
      </w:r>
    </w:p>
    <w:p w14:paraId="31702A37" w14:textId="77777777" w:rsidR="00683273" w:rsidRPr="00C567D1" w:rsidRDefault="00683273" w:rsidP="00072124">
      <w:pPr>
        <w:autoSpaceDE w:val="0"/>
        <w:autoSpaceDN w:val="0"/>
        <w:adjustRightInd w:val="0"/>
        <w:spacing w:line="276" w:lineRule="auto"/>
        <w:ind w:firstLine="709"/>
        <w:jc w:val="both"/>
      </w:pPr>
      <w:r w:rsidRPr="000F549B">
        <w:t>8.1.</w:t>
      </w:r>
      <w:r w:rsidRPr="000F549B">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14:paraId="3710448A" w14:textId="77777777" w:rsidR="00683273" w:rsidRPr="005E2199" w:rsidRDefault="00683273" w:rsidP="00072124">
      <w:pPr>
        <w:autoSpaceDE w:val="0"/>
        <w:autoSpaceDN w:val="0"/>
        <w:adjustRightInd w:val="0"/>
        <w:spacing w:line="276" w:lineRule="auto"/>
        <w:ind w:firstLine="709"/>
        <w:jc w:val="both"/>
      </w:pPr>
      <w:r w:rsidRPr="005E2199">
        <w:t>8.2.</w:t>
      </w:r>
      <w:r w:rsidRPr="005E2199">
        <w:tab/>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14:paraId="062243B1" w14:textId="2F46A120" w:rsidR="00683273" w:rsidRPr="005E2199" w:rsidRDefault="00AC69B2" w:rsidP="00072124">
      <w:pPr>
        <w:widowControl w:val="0"/>
        <w:autoSpaceDE w:val="0"/>
        <w:autoSpaceDN w:val="0"/>
        <w:adjustRightInd w:val="0"/>
        <w:spacing w:line="276" w:lineRule="auto"/>
        <w:ind w:firstLine="709"/>
        <w:jc w:val="both"/>
      </w:pPr>
      <w:r w:rsidRPr="005E2199">
        <w:t>8.3.</w:t>
      </w:r>
      <w:r w:rsidRPr="005E2199">
        <w:tab/>
      </w:r>
      <w:r w:rsidR="00927F67" w:rsidRPr="005E2199">
        <w:t xml:space="preserve">После письменного уведомления, соответствующая </w:t>
      </w:r>
      <w:r w:rsidR="00683273" w:rsidRPr="005E2199">
        <w:t>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14:paraId="6B8BA3CE" w14:textId="77777777" w:rsidR="00683273" w:rsidRPr="005E2199" w:rsidRDefault="00683273" w:rsidP="00072124">
      <w:pPr>
        <w:pStyle w:val="1"/>
        <w:keepLines/>
        <w:numPr>
          <w:ilvl w:val="0"/>
          <w:numId w:val="1"/>
        </w:numPr>
        <w:tabs>
          <w:tab w:val="left" w:pos="284"/>
        </w:tabs>
        <w:suppressAutoHyphens w:val="0"/>
        <w:spacing w:before="120" w:after="0" w:line="276" w:lineRule="auto"/>
        <w:ind w:left="0" w:firstLine="0"/>
        <w:rPr>
          <w:rFonts w:cs="Times New Roman"/>
          <w:sz w:val="24"/>
          <w:szCs w:val="24"/>
          <w:lang w:val="ru-RU" w:eastAsia="ru-RU"/>
        </w:rPr>
      </w:pPr>
      <w:bookmarkStart w:id="9" w:name="_Toc25154890"/>
      <w:r w:rsidRPr="005E2199">
        <w:rPr>
          <w:rFonts w:cs="Times New Roman"/>
          <w:sz w:val="24"/>
          <w:szCs w:val="24"/>
        </w:rPr>
        <w:t>УСЛОВИЯ</w:t>
      </w:r>
      <w:r w:rsidRPr="005E2199">
        <w:rPr>
          <w:rFonts w:cs="Times New Roman"/>
          <w:sz w:val="24"/>
          <w:szCs w:val="24"/>
          <w:lang w:val="ru-RU" w:eastAsia="ru-RU"/>
        </w:rPr>
        <w:t xml:space="preserve"> КОНФИДЕНЦИАЛЬНОСТИ</w:t>
      </w:r>
      <w:bookmarkEnd w:id="9"/>
    </w:p>
    <w:p w14:paraId="6718131D" w14:textId="6430CB6C" w:rsidR="00683273" w:rsidRPr="005E2199" w:rsidRDefault="00D808D5" w:rsidP="00072124">
      <w:pPr>
        <w:widowControl w:val="0"/>
        <w:autoSpaceDE w:val="0"/>
        <w:autoSpaceDN w:val="0"/>
        <w:adjustRightInd w:val="0"/>
        <w:spacing w:line="276" w:lineRule="auto"/>
        <w:ind w:firstLine="709"/>
        <w:jc w:val="both"/>
      </w:pPr>
      <w:r w:rsidRPr="005E2199">
        <w:t xml:space="preserve">9.1. </w:t>
      </w:r>
      <w:r w:rsidR="00683273" w:rsidRPr="005E2199">
        <w:t>По взаимному согласию Сторон в рамках Договора конфиденциальной признается информация, касающаяся предмета Договора, хода его выполнения и полученных результатов.</w:t>
      </w:r>
    </w:p>
    <w:p w14:paraId="21A2345A" w14:textId="0776F0A5" w:rsidR="00683273" w:rsidRPr="005E2199" w:rsidRDefault="00683273" w:rsidP="00072124">
      <w:pPr>
        <w:widowControl w:val="0"/>
        <w:autoSpaceDE w:val="0"/>
        <w:autoSpaceDN w:val="0"/>
        <w:adjustRightInd w:val="0"/>
        <w:spacing w:line="276" w:lineRule="auto"/>
        <w:ind w:firstLine="709"/>
        <w:jc w:val="both"/>
      </w:pPr>
      <w:r w:rsidRPr="005E2199">
        <w:t xml:space="preserve">9.2. Каждая из Сторон обязана обеспечить защиту конфиденциальной информации от несанкционированного использования, распространения или публикации. </w:t>
      </w:r>
    </w:p>
    <w:p w14:paraId="29C3BC05" w14:textId="3EF8E43F" w:rsidR="00BC3C2B" w:rsidRPr="005E2199" w:rsidRDefault="00BC3C2B" w:rsidP="00072124">
      <w:pPr>
        <w:widowControl w:val="0"/>
        <w:spacing w:line="276" w:lineRule="auto"/>
        <w:ind w:firstLine="708"/>
        <w:jc w:val="both"/>
      </w:pPr>
      <w:r w:rsidRPr="005E2199">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применимым законодательством.</w:t>
      </w:r>
    </w:p>
    <w:p w14:paraId="66BF1AFD" w14:textId="77777777" w:rsidR="00683273" w:rsidRPr="005E2199" w:rsidRDefault="00683273" w:rsidP="00072124">
      <w:pPr>
        <w:autoSpaceDE w:val="0"/>
        <w:autoSpaceDN w:val="0"/>
        <w:adjustRightInd w:val="0"/>
        <w:spacing w:line="276" w:lineRule="auto"/>
        <w:ind w:firstLine="709"/>
        <w:jc w:val="both"/>
      </w:pPr>
      <w:r w:rsidRPr="005E2199">
        <w:t>9.3.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14:paraId="4C7B41E3" w14:textId="0F7831AF" w:rsidR="00683273" w:rsidRPr="005E2199" w:rsidRDefault="00683273" w:rsidP="00072124">
      <w:pPr>
        <w:autoSpaceDE w:val="0"/>
        <w:autoSpaceDN w:val="0"/>
        <w:adjustRightInd w:val="0"/>
        <w:spacing w:line="276" w:lineRule="auto"/>
        <w:ind w:firstLine="709"/>
        <w:jc w:val="both"/>
      </w:pPr>
      <w:r w:rsidRPr="005E2199">
        <w:t xml:space="preserve">9.4. Вышеперечисленные обязательства действуют в течение всего времени оказания услуг по Договору, а также </w:t>
      </w:r>
      <w:r w:rsidR="000264A6" w:rsidRPr="005E2199">
        <w:t xml:space="preserve">в течение 5 (пяти) лет </w:t>
      </w:r>
      <w:r w:rsidRPr="005E2199">
        <w:t>после окончания или расторжения Договора</w:t>
      </w:r>
      <w:r w:rsidR="000264A6" w:rsidRPr="005E2199">
        <w:t>.</w:t>
      </w:r>
      <w:r w:rsidRPr="005E2199">
        <w:t xml:space="preserve"> </w:t>
      </w:r>
    </w:p>
    <w:p w14:paraId="2F9B8379" w14:textId="77777777" w:rsidR="00683273" w:rsidRPr="005E2199"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lang w:val="ru-RU" w:eastAsia="ru-RU"/>
        </w:rPr>
      </w:pPr>
      <w:bookmarkStart w:id="10" w:name="_Toc99352343"/>
      <w:r w:rsidRPr="005E2199">
        <w:rPr>
          <w:rFonts w:cs="Times New Roman"/>
          <w:sz w:val="24"/>
          <w:szCs w:val="24"/>
        </w:rPr>
        <w:t>СРОК</w:t>
      </w:r>
      <w:r w:rsidRPr="005E2199">
        <w:rPr>
          <w:rFonts w:cs="Times New Roman"/>
          <w:sz w:val="24"/>
          <w:szCs w:val="24"/>
          <w:lang w:val="ru-RU" w:eastAsia="ru-RU"/>
        </w:rPr>
        <w:t xml:space="preserve"> ДЕЙСТВИЯ ДОГОВОРА</w:t>
      </w:r>
      <w:bookmarkEnd w:id="10"/>
    </w:p>
    <w:p w14:paraId="7C0F82E8" w14:textId="019308DB" w:rsidR="00683273" w:rsidRPr="005E2199" w:rsidRDefault="00683273" w:rsidP="00072124">
      <w:pPr>
        <w:spacing w:line="276" w:lineRule="auto"/>
        <w:ind w:firstLine="709"/>
        <w:jc w:val="both"/>
      </w:pPr>
      <w:r w:rsidRPr="005E2199">
        <w:t>10.1. Настоящий Договор вступает в силу с даты подписания Сторонами</w:t>
      </w:r>
      <w:r w:rsidR="006309C9" w:rsidRPr="005E2199">
        <w:t xml:space="preserve"> и </w:t>
      </w:r>
      <w:r w:rsidR="000B213B" w:rsidRPr="005E2199">
        <w:t>распространяет свое действие на период с 01.01.202</w:t>
      </w:r>
      <w:r w:rsidR="00AF3E53" w:rsidRPr="005E2199">
        <w:t>5</w:t>
      </w:r>
      <w:r w:rsidR="000B213B" w:rsidRPr="005E2199">
        <w:t xml:space="preserve"> г.</w:t>
      </w:r>
      <w:r w:rsidR="006309C9" w:rsidRPr="005E2199">
        <w:t xml:space="preserve"> </w:t>
      </w:r>
      <w:r w:rsidR="00296359" w:rsidRPr="005E2199">
        <w:t>п</w:t>
      </w:r>
      <w:r w:rsidR="006309C9" w:rsidRPr="005E2199">
        <w:t>о</w:t>
      </w:r>
      <w:r w:rsidRPr="005E2199">
        <w:t xml:space="preserve"> </w:t>
      </w:r>
      <w:r w:rsidR="006B31EB" w:rsidRPr="005E2199">
        <w:t>31</w:t>
      </w:r>
      <w:r w:rsidR="00964FAF" w:rsidRPr="005E2199">
        <w:t>.</w:t>
      </w:r>
      <w:r w:rsidR="00AF2971" w:rsidRPr="005E2199">
        <w:t>12</w:t>
      </w:r>
      <w:r w:rsidR="00964FAF" w:rsidRPr="005E2199">
        <w:t>.202</w:t>
      </w:r>
      <w:r w:rsidR="00AF3E53" w:rsidRPr="005E2199">
        <w:t>5</w:t>
      </w:r>
      <w:r w:rsidRPr="005E2199">
        <w:t xml:space="preserve"> г., </w:t>
      </w:r>
      <w:r w:rsidR="00296359" w:rsidRPr="005E2199">
        <w:t xml:space="preserve">включительно, </w:t>
      </w:r>
      <w:r w:rsidRPr="005E2199">
        <w:t>а в части оплаты до полного исполнения Сторонами обязательств по Договору.</w:t>
      </w:r>
    </w:p>
    <w:p w14:paraId="7A1E0932" w14:textId="320E7DD3" w:rsidR="00683273" w:rsidRPr="005E2199" w:rsidRDefault="00683273" w:rsidP="00072124">
      <w:pPr>
        <w:spacing w:line="276" w:lineRule="auto"/>
        <w:ind w:firstLine="709"/>
        <w:jc w:val="both"/>
      </w:pPr>
      <w:r w:rsidRPr="005E2199">
        <w:t>10.2. Истечение срока действия Договора не освобождает Стороны от исполнения своих обязательств по Договору в полном объёме.</w:t>
      </w:r>
    </w:p>
    <w:p w14:paraId="4021CE6A" w14:textId="77777777" w:rsidR="00683273" w:rsidRPr="005E2199" w:rsidRDefault="00683273" w:rsidP="00072124">
      <w:pPr>
        <w:pStyle w:val="1"/>
        <w:keepLines/>
        <w:widowControl/>
        <w:numPr>
          <w:ilvl w:val="0"/>
          <w:numId w:val="1"/>
        </w:numPr>
        <w:tabs>
          <w:tab w:val="left" w:pos="284"/>
        </w:tabs>
        <w:suppressAutoHyphens w:val="0"/>
        <w:spacing w:before="120" w:after="0" w:line="276" w:lineRule="auto"/>
        <w:ind w:left="0" w:firstLine="0"/>
        <w:rPr>
          <w:rFonts w:cs="Times New Roman"/>
          <w:sz w:val="24"/>
          <w:szCs w:val="24"/>
          <w:lang w:val="ru-RU" w:eastAsia="ru-RU"/>
        </w:rPr>
      </w:pPr>
      <w:bookmarkStart w:id="11" w:name="_Toc99352345"/>
      <w:r w:rsidRPr="005E2199">
        <w:rPr>
          <w:rFonts w:cs="Times New Roman"/>
          <w:sz w:val="24"/>
          <w:szCs w:val="24"/>
        </w:rPr>
        <w:t>ПРОЧИЕ</w:t>
      </w:r>
      <w:r w:rsidRPr="005E2199">
        <w:rPr>
          <w:rFonts w:cs="Times New Roman"/>
          <w:sz w:val="24"/>
          <w:szCs w:val="24"/>
          <w:lang w:val="ru-RU" w:eastAsia="ru-RU"/>
        </w:rPr>
        <w:t xml:space="preserve"> УСЛОВИЯ</w:t>
      </w:r>
      <w:bookmarkEnd w:id="11"/>
    </w:p>
    <w:p w14:paraId="6BF894BE" w14:textId="70FDD14E" w:rsidR="00683273" w:rsidRPr="005E2199" w:rsidRDefault="00683273" w:rsidP="00072124">
      <w:pPr>
        <w:widowControl w:val="0"/>
        <w:autoSpaceDE w:val="0"/>
        <w:autoSpaceDN w:val="0"/>
        <w:adjustRightInd w:val="0"/>
        <w:spacing w:line="276" w:lineRule="auto"/>
        <w:ind w:firstLine="709"/>
        <w:jc w:val="both"/>
      </w:pPr>
      <w:r w:rsidRPr="005E2199">
        <w:t>11.1.</w:t>
      </w:r>
      <w:r w:rsidRPr="005E2199">
        <w:tab/>
        <w:t>Изменение условий Договора может иметь место в случаях, предусмотренных действующим законодательством Российским Федерации.</w:t>
      </w:r>
    </w:p>
    <w:p w14:paraId="3A6F2DDE" w14:textId="54538C61" w:rsidR="00683273" w:rsidRPr="005E2199" w:rsidRDefault="00683273" w:rsidP="00072124">
      <w:pPr>
        <w:widowControl w:val="0"/>
        <w:autoSpaceDE w:val="0"/>
        <w:autoSpaceDN w:val="0"/>
        <w:adjustRightInd w:val="0"/>
        <w:spacing w:line="276" w:lineRule="auto"/>
        <w:ind w:firstLine="709"/>
        <w:jc w:val="both"/>
      </w:pPr>
      <w:r w:rsidRPr="005E2199">
        <w:t>11.2.</w:t>
      </w:r>
      <w:r w:rsidRPr="005E2199">
        <w:tab/>
        <w:t>Все изменения и/или дополнения к Договору действительны и являются его неотъемлемой частью, если они подписаны Сторонами в дополнительном соглашении.</w:t>
      </w:r>
    </w:p>
    <w:p w14:paraId="34844B66" w14:textId="77777777" w:rsidR="00C567D1" w:rsidRDefault="00400758" w:rsidP="00072124">
      <w:pPr>
        <w:widowControl w:val="0"/>
        <w:autoSpaceDE w:val="0"/>
        <w:autoSpaceDN w:val="0"/>
        <w:adjustRightInd w:val="0"/>
        <w:spacing w:line="276" w:lineRule="auto"/>
        <w:ind w:firstLine="709"/>
        <w:jc w:val="both"/>
      </w:pPr>
      <w:r w:rsidRPr="005E2199">
        <w:t>11.</w:t>
      </w:r>
      <w:r w:rsidR="00CB07BF" w:rsidRPr="005E2199">
        <w:t>3</w:t>
      </w:r>
      <w:r w:rsidRPr="005E2199">
        <w:t>.</w:t>
      </w:r>
      <w:r w:rsidRPr="005E2199">
        <w:tab/>
      </w:r>
      <w:r w:rsidR="00C567D1" w:rsidRPr="00C567D1">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Договор. При этом дополнительное соглашение может не заключаться.</w:t>
      </w:r>
    </w:p>
    <w:p w14:paraId="208E5A0D" w14:textId="0784117A" w:rsidR="00C567D1" w:rsidRPr="00072124" w:rsidRDefault="00C567D1" w:rsidP="00072124">
      <w:pPr>
        <w:widowControl w:val="0"/>
        <w:autoSpaceDE w:val="0"/>
        <w:autoSpaceDN w:val="0"/>
        <w:adjustRightInd w:val="0"/>
        <w:spacing w:line="276" w:lineRule="auto"/>
        <w:ind w:firstLine="709"/>
        <w:jc w:val="both"/>
      </w:pPr>
      <w:r w:rsidRPr="00072124">
        <w:t>11.4. 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Договора. Сторона, инициирующая досрочное расторжение настоящего Договора, должна направить другой Стороне письменное уведомление об отказе от исполнения Договора не позднее, чем за 15 (пятнадцать)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14:paraId="496D57F2" w14:textId="1BF26B45" w:rsidR="00683273" w:rsidRPr="005E2199" w:rsidRDefault="00683273" w:rsidP="00072124">
      <w:pPr>
        <w:spacing w:line="276" w:lineRule="auto"/>
        <w:ind w:firstLine="851"/>
        <w:jc w:val="both"/>
      </w:pPr>
      <w:r w:rsidRPr="00C567D1">
        <w:t>11.</w:t>
      </w:r>
      <w:r w:rsidR="00CB07BF" w:rsidRPr="00C567D1">
        <w:t>5</w:t>
      </w:r>
      <w:r w:rsidRPr="00C567D1">
        <w:t>.</w:t>
      </w:r>
      <w:r w:rsidRPr="00C567D1">
        <w:tab/>
        <w:t>Во всем ином, что не оговорено в Договоре, Стороны руководствуются действующим законодательством Российской Федерации.</w:t>
      </w:r>
    </w:p>
    <w:p w14:paraId="02D3CAD1" w14:textId="77777777" w:rsidR="00683273" w:rsidRPr="005E2199" w:rsidRDefault="00683273" w:rsidP="00072124">
      <w:pPr>
        <w:spacing w:line="276" w:lineRule="auto"/>
        <w:ind w:firstLine="851"/>
        <w:jc w:val="both"/>
      </w:pPr>
      <w:r w:rsidRPr="005E2199">
        <w:t>11.</w:t>
      </w:r>
      <w:r w:rsidR="00CB07BF" w:rsidRPr="005E2199">
        <w:t>6</w:t>
      </w:r>
      <w:r w:rsidRPr="005E2199">
        <w:t>.</w:t>
      </w:r>
      <w:r w:rsidRPr="005E2199">
        <w:tab/>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14:paraId="1218569F" w14:textId="5F58C644" w:rsidR="00683273" w:rsidRPr="005E2199" w:rsidRDefault="00683273" w:rsidP="00072124">
      <w:pPr>
        <w:spacing w:line="276" w:lineRule="auto"/>
        <w:ind w:firstLine="851"/>
        <w:jc w:val="both"/>
      </w:pPr>
      <w:r w:rsidRPr="005E2199">
        <w:t>11.</w:t>
      </w:r>
      <w:r w:rsidR="00CB07BF" w:rsidRPr="005E2199">
        <w:t>7</w:t>
      </w:r>
      <w:r w:rsidRPr="005E2199">
        <w:t>.</w:t>
      </w:r>
      <w:r w:rsidRPr="005E2199">
        <w:tab/>
        <w:t xml:space="preserve">Настоящий Договор составлен на русском языке в двух экземплярах, имеющих одинаковую юридическую силу, по одному экземпляру для каждой из Сторон. </w:t>
      </w:r>
    </w:p>
    <w:p w14:paraId="4ABFC910" w14:textId="6BBAF9BD" w:rsidR="00683273" w:rsidRPr="005E2199" w:rsidRDefault="00683273" w:rsidP="00072124">
      <w:pPr>
        <w:spacing w:line="276" w:lineRule="auto"/>
        <w:ind w:firstLine="851"/>
        <w:jc w:val="both"/>
      </w:pPr>
      <w:r w:rsidRPr="005E2199">
        <w:t>11.</w:t>
      </w:r>
      <w:r w:rsidR="003A786E" w:rsidRPr="005E2199">
        <w:t>8</w:t>
      </w:r>
      <w:r w:rsidRPr="005E2199">
        <w:t>.</w:t>
      </w:r>
      <w:r w:rsidRPr="005E2199">
        <w:tab/>
        <w:t xml:space="preserve">Лица, ответственные за исполнение Договора и оперативные решения возникающих вопросов: </w:t>
      </w:r>
    </w:p>
    <w:p w14:paraId="3A91373D" w14:textId="5EDDC359" w:rsidR="00683273" w:rsidRPr="005E2199" w:rsidRDefault="00BF1647" w:rsidP="00072124">
      <w:pPr>
        <w:spacing w:line="276" w:lineRule="auto"/>
        <w:ind w:firstLine="851"/>
        <w:jc w:val="both"/>
      </w:pPr>
      <w:r w:rsidRPr="005E2199">
        <w:t>со с</w:t>
      </w:r>
      <w:r w:rsidR="00683273" w:rsidRPr="005E2199">
        <w:t xml:space="preserve">тороны Заказчика </w:t>
      </w:r>
      <w:r w:rsidR="00F10A38" w:rsidRPr="005E2199">
        <w:t xml:space="preserve">- </w:t>
      </w:r>
    </w:p>
    <w:p w14:paraId="44FF0858" w14:textId="3A9F231E" w:rsidR="00AC69B2" w:rsidRPr="005E2199" w:rsidRDefault="00683273" w:rsidP="00072124">
      <w:pPr>
        <w:spacing w:line="276" w:lineRule="auto"/>
        <w:jc w:val="both"/>
      </w:pPr>
      <w:r w:rsidRPr="005E2199">
        <w:t>адрес электронной почты</w:t>
      </w:r>
      <w:r w:rsidR="00F10A38" w:rsidRPr="005E2199">
        <w:t>:</w:t>
      </w:r>
      <w:r w:rsidRPr="005E2199">
        <w:t xml:space="preserve"> </w:t>
      </w:r>
    </w:p>
    <w:p w14:paraId="7001037D" w14:textId="36B58206" w:rsidR="00683273" w:rsidRPr="005E2199" w:rsidRDefault="00683273" w:rsidP="00072124">
      <w:pPr>
        <w:spacing w:line="276" w:lineRule="auto"/>
        <w:jc w:val="both"/>
      </w:pPr>
      <w:r w:rsidRPr="005E2199">
        <w:t>тел</w:t>
      </w:r>
      <w:r w:rsidR="00F10A38" w:rsidRPr="005E2199">
        <w:t>.</w:t>
      </w:r>
      <w:r w:rsidRPr="005E2199">
        <w:t>:</w:t>
      </w:r>
    </w:p>
    <w:p w14:paraId="0EF4AB7F" w14:textId="767A68EF" w:rsidR="00E61E46" w:rsidRPr="005E2199" w:rsidRDefault="00683273" w:rsidP="00072124">
      <w:pPr>
        <w:spacing w:line="276" w:lineRule="auto"/>
        <w:ind w:firstLine="851"/>
      </w:pPr>
      <w:r w:rsidRPr="005E2199">
        <w:t xml:space="preserve">со </w:t>
      </w:r>
      <w:r w:rsidR="00BF1647" w:rsidRPr="005E2199">
        <w:t>с</w:t>
      </w:r>
      <w:r w:rsidRPr="005E2199">
        <w:t xml:space="preserve">тороны Исполнителя </w:t>
      </w:r>
      <w:r w:rsidR="00F10A38" w:rsidRPr="005E2199">
        <w:t xml:space="preserve">- </w:t>
      </w:r>
    </w:p>
    <w:p w14:paraId="5E77EC5D" w14:textId="0C1CD1E1" w:rsidR="00AC69B2" w:rsidRPr="005E2199" w:rsidRDefault="00E61E46" w:rsidP="00072124">
      <w:pPr>
        <w:spacing w:line="276" w:lineRule="auto"/>
        <w:jc w:val="both"/>
        <w:rPr>
          <w:rStyle w:val="af1"/>
          <w:color w:val="auto"/>
        </w:rPr>
      </w:pPr>
      <w:r w:rsidRPr="00072124">
        <w:t>адрес электронной почты</w:t>
      </w:r>
      <w:r w:rsidR="00F10A38" w:rsidRPr="005E2199">
        <w:t>:</w:t>
      </w:r>
      <w:r w:rsidRPr="005E2199">
        <w:t xml:space="preserve"> </w:t>
      </w:r>
    </w:p>
    <w:p w14:paraId="5B63D9B6" w14:textId="6B0BD7CE" w:rsidR="00E61E46" w:rsidRPr="005E2199" w:rsidRDefault="00E61E46" w:rsidP="00072124">
      <w:pPr>
        <w:spacing w:line="276" w:lineRule="auto"/>
        <w:jc w:val="both"/>
      </w:pPr>
      <w:r w:rsidRPr="005E2199">
        <w:t xml:space="preserve">тел.: </w:t>
      </w:r>
    </w:p>
    <w:p w14:paraId="517BB4CE" w14:textId="7F0BBC18" w:rsidR="00683273" w:rsidRPr="005E2199" w:rsidRDefault="00683273" w:rsidP="00072124">
      <w:pPr>
        <w:spacing w:line="276" w:lineRule="auto"/>
        <w:ind w:firstLine="851"/>
        <w:jc w:val="both"/>
      </w:pPr>
      <w:r w:rsidRPr="005E2199">
        <w:t>11.</w:t>
      </w:r>
      <w:r w:rsidR="003A786E" w:rsidRPr="005E2199">
        <w:t>9</w:t>
      </w:r>
      <w:r w:rsidRPr="005E2199">
        <w:t>. К Договору прилагаются и являются его неотъемлемой частью:</w:t>
      </w:r>
    </w:p>
    <w:p w14:paraId="11D41303" w14:textId="498D125B" w:rsidR="00683273" w:rsidRPr="005E2199" w:rsidRDefault="00B31C7D" w:rsidP="00072124">
      <w:pPr>
        <w:pStyle w:val="a5"/>
        <w:numPr>
          <w:ilvl w:val="0"/>
          <w:numId w:val="14"/>
        </w:numPr>
        <w:spacing w:line="276" w:lineRule="auto"/>
        <w:jc w:val="both"/>
        <w:rPr>
          <w:sz w:val="24"/>
          <w:szCs w:val="24"/>
        </w:rPr>
      </w:pPr>
      <w:r w:rsidRPr="005E2199">
        <w:rPr>
          <w:sz w:val="24"/>
          <w:szCs w:val="24"/>
        </w:rPr>
        <w:t>Приложение № 1.</w:t>
      </w:r>
      <w:r w:rsidR="00683273" w:rsidRPr="005E2199">
        <w:rPr>
          <w:sz w:val="24"/>
          <w:szCs w:val="24"/>
        </w:rPr>
        <w:t xml:space="preserve"> Техническ</w:t>
      </w:r>
      <w:r w:rsidR="001D5CD8" w:rsidRPr="005E2199">
        <w:rPr>
          <w:sz w:val="24"/>
          <w:szCs w:val="24"/>
        </w:rPr>
        <w:t>ое задание на оказание услуг по администрированию устройства сетевой безопасности</w:t>
      </w:r>
      <w:r w:rsidR="00683273" w:rsidRPr="005E2199">
        <w:rPr>
          <w:sz w:val="24"/>
          <w:szCs w:val="24"/>
        </w:rPr>
        <w:t>.</w:t>
      </w:r>
    </w:p>
    <w:p w14:paraId="23226DD0" w14:textId="38A13ECF" w:rsidR="00400758" w:rsidRPr="005E2199" w:rsidRDefault="001C79F8" w:rsidP="00072124">
      <w:pPr>
        <w:pStyle w:val="a5"/>
        <w:numPr>
          <w:ilvl w:val="0"/>
          <w:numId w:val="14"/>
        </w:numPr>
        <w:spacing w:line="276" w:lineRule="auto"/>
        <w:jc w:val="both"/>
        <w:rPr>
          <w:sz w:val="24"/>
          <w:szCs w:val="24"/>
        </w:rPr>
      </w:pPr>
      <w:r w:rsidRPr="005E2199">
        <w:rPr>
          <w:sz w:val="24"/>
          <w:szCs w:val="24"/>
        </w:rPr>
        <w:t>Приложение № 2</w:t>
      </w:r>
      <w:r w:rsidR="00B31C7D" w:rsidRPr="005E2199">
        <w:rPr>
          <w:sz w:val="24"/>
          <w:szCs w:val="24"/>
        </w:rPr>
        <w:t>.</w:t>
      </w:r>
      <w:r w:rsidR="000B213B" w:rsidRPr="005E2199">
        <w:rPr>
          <w:sz w:val="24"/>
          <w:szCs w:val="24"/>
        </w:rPr>
        <w:t xml:space="preserve"> Форма А</w:t>
      </w:r>
      <w:r w:rsidR="00683273" w:rsidRPr="005E2199">
        <w:rPr>
          <w:sz w:val="24"/>
          <w:szCs w:val="24"/>
        </w:rPr>
        <w:t>кта сдачи-приемки оказанных услуг.</w:t>
      </w:r>
    </w:p>
    <w:p w14:paraId="09B16676" w14:textId="1BADEDC6" w:rsidR="00774DA8" w:rsidRPr="005E2199" w:rsidRDefault="00774DA8" w:rsidP="00072124">
      <w:pPr>
        <w:pStyle w:val="a5"/>
        <w:spacing w:line="276" w:lineRule="auto"/>
        <w:ind w:left="0"/>
        <w:jc w:val="both"/>
        <w:rPr>
          <w:sz w:val="24"/>
          <w:szCs w:val="24"/>
        </w:rPr>
      </w:pPr>
    </w:p>
    <w:p w14:paraId="7A87867D" w14:textId="22185FA3" w:rsidR="00774DA8" w:rsidRPr="005E2199" w:rsidRDefault="00774DA8" w:rsidP="00072124">
      <w:pPr>
        <w:pStyle w:val="a5"/>
        <w:spacing w:line="276" w:lineRule="auto"/>
        <w:ind w:left="0"/>
        <w:jc w:val="both"/>
        <w:rPr>
          <w:b/>
          <w:sz w:val="24"/>
          <w:szCs w:val="24"/>
        </w:rPr>
      </w:pPr>
      <w:r w:rsidRPr="005E2199">
        <w:rPr>
          <w:b/>
          <w:sz w:val="24"/>
          <w:szCs w:val="24"/>
        </w:rPr>
        <w:t>12</w:t>
      </w:r>
      <w:r w:rsidRPr="005E2199">
        <w:rPr>
          <w:sz w:val="24"/>
          <w:szCs w:val="24"/>
        </w:rPr>
        <w:t xml:space="preserve">. </w:t>
      </w:r>
      <w:r w:rsidR="008E745E" w:rsidRPr="005E2199">
        <w:rPr>
          <w:b/>
          <w:sz w:val="24"/>
          <w:szCs w:val="24"/>
        </w:rPr>
        <w:t>ЮРИДИЧЕСКИЕ АДРЕСА, РЕКВИЗИТЫ И ПОДПИСИ СТОРОН</w:t>
      </w:r>
    </w:p>
    <w:p w14:paraId="1C19AD36" w14:textId="77777777" w:rsidR="008E745E" w:rsidRPr="005E2199" w:rsidRDefault="008E745E" w:rsidP="00072124">
      <w:pPr>
        <w:pStyle w:val="a5"/>
        <w:spacing w:line="276" w:lineRule="auto"/>
        <w:ind w:left="0"/>
        <w:jc w:val="both"/>
        <w:rPr>
          <w:b/>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E745E" w:rsidRPr="005E2199" w14:paraId="5CB86FEC" w14:textId="77777777" w:rsidTr="008E745E">
        <w:tc>
          <w:tcPr>
            <w:tcW w:w="4672" w:type="dxa"/>
          </w:tcPr>
          <w:p w14:paraId="554A9951" w14:textId="457C7C77" w:rsidR="008E745E" w:rsidRPr="005E2199" w:rsidRDefault="008E745E" w:rsidP="00072124">
            <w:pPr>
              <w:pStyle w:val="a5"/>
              <w:spacing w:line="276" w:lineRule="auto"/>
              <w:ind w:left="0"/>
              <w:jc w:val="both"/>
              <w:rPr>
                <w:sz w:val="24"/>
                <w:szCs w:val="24"/>
              </w:rPr>
            </w:pPr>
            <w:r w:rsidRPr="005E2199">
              <w:rPr>
                <w:b/>
                <w:sz w:val="24"/>
                <w:szCs w:val="24"/>
              </w:rPr>
              <w:t>ЗАКАЗЧИК:</w:t>
            </w:r>
          </w:p>
        </w:tc>
        <w:tc>
          <w:tcPr>
            <w:tcW w:w="4673" w:type="dxa"/>
          </w:tcPr>
          <w:p w14:paraId="29E8A2C0" w14:textId="0F47BBB5" w:rsidR="008E745E" w:rsidRPr="005E2199" w:rsidRDefault="008E745E" w:rsidP="00072124">
            <w:pPr>
              <w:pStyle w:val="a5"/>
              <w:spacing w:line="276" w:lineRule="auto"/>
              <w:ind w:left="0"/>
              <w:jc w:val="both"/>
              <w:rPr>
                <w:sz w:val="24"/>
                <w:szCs w:val="24"/>
              </w:rPr>
            </w:pPr>
            <w:r w:rsidRPr="005E2199">
              <w:rPr>
                <w:b/>
                <w:sz w:val="24"/>
                <w:szCs w:val="24"/>
              </w:rPr>
              <w:t>ИСПОЛНИТЕЛЬ:</w:t>
            </w:r>
          </w:p>
        </w:tc>
      </w:tr>
      <w:tr w:rsidR="008E745E" w:rsidRPr="005E2199" w14:paraId="237CF83C" w14:textId="77777777" w:rsidTr="008E745E">
        <w:tc>
          <w:tcPr>
            <w:tcW w:w="4672" w:type="dxa"/>
          </w:tcPr>
          <w:p w14:paraId="19EB80CD" w14:textId="253DC691" w:rsidR="008E745E" w:rsidRPr="005E2199" w:rsidRDefault="008E745E" w:rsidP="00072124">
            <w:pPr>
              <w:pStyle w:val="a5"/>
              <w:spacing w:line="276" w:lineRule="auto"/>
              <w:ind w:left="0"/>
              <w:jc w:val="both"/>
              <w:rPr>
                <w:b/>
                <w:sz w:val="24"/>
                <w:szCs w:val="24"/>
              </w:rPr>
            </w:pPr>
            <w:r w:rsidRPr="005E2199">
              <w:rPr>
                <w:b/>
                <w:sz w:val="24"/>
                <w:szCs w:val="24"/>
              </w:rPr>
              <w:t>МУМЦФМ</w:t>
            </w:r>
          </w:p>
        </w:tc>
        <w:tc>
          <w:tcPr>
            <w:tcW w:w="4673" w:type="dxa"/>
          </w:tcPr>
          <w:p w14:paraId="7AB8ED85" w14:textId="77777777" w:rsidR="008E745E" w:rsidRPr="005E2199" w:rsidRDefault="008E745E" w:rsidP="00072124">
            <w:pPr>
              <w:pStyle w:val="a5"/>
              <w:spacing w:line="276" w:lineRule="auto"/>
              <w:ind w:left="0"/>
              <w:jc w:val="both"/>
              <w:rPr>
                <w:sz w:val="24"/>
                <w:szCs w:val="24"/>
              </w:rPr>
            </w:pPr>
          </w:p>
        </w:tc>
      </w:tr>
      <w:tr w:rsidR="008E745E" w:rsidRPr="005E2199" w14:paraId="2DFA02AE" w14:textId="77777777" w:rsidTr="008E745E">
        <w:tc>
          <w:tcPr>
            <w:tcW w:w="4672" w:type="dxa"/>
          </w:tcPr>
          <w:p w14:paraId="5B90A6BF" w14:textId="4A457A64" w:rsidR="008E745E" w:rsidRPr="005E2199" w:rsidRDefault="008E745E" w:rsidP="00072124">
            <w:pPr>
              <w:pStyle w:val="a5"/>
              <w:spacing w:line="276" w:lineRule="auto"/>
              <w:ind w:left="0"/>
              <w:jc w:val="both"/>
              <w:rPr>
                <w:b/>
                <w:sz w:val="24"/>
                <w:szCs w:val="24"/>
              </w:rPr>
            </w:pPr>
            <w:r w:rsidRPr="005E2199">
              <w:rPr>
                <w:sz w:val="24"/>
                <w:szCs w:val="24"/>
              </w:rPr>
              <w:t>ИНН 7708584356</w:t>
            </w:r>
          </w:p>
        </w:tc>
        <w:tc>
          <w:tcPr>
            <w:tcW w:w="4673" w:type="dxa"/>
          </w:tcPr>
          <w:p w14:paraId="5759E02D" w14:textId="77777777" w:rsidR="008E745E" w:rsidRPr="005E2199" w:rsidRDefault="008E745E" w:rsidP="00072124">
            <w:pPr>
              <w:pStyle w:val="a5"/>
              <w:spacing w:line="276" w:lineRule="auto"/>
              <w:ind w:left="0"/>
              <w:jc w:val="both"/>
              <w:rPr>
                <w:sz w:val="24"/>
                <w:szCs w:val="24"/>
              </w:rPr>
            </w:pPr>
          </w:p>
        </w:tc>
      </w:tr>
      <w:tr w:rsidR="008E745E" w:rsidRPr="005E2199" w14:paraId="26134BEE" w14:textId="77777777" w:rsidTr="008E745E">
        <w:tc>
          <w:tcPr>
            <w:tcW w:w="4672" w:type="dxa"/>
          </w:tcPr>
          <w:p w14:paraId="3EA77AF3" w14:textId="66753354" w:rsidR="008E745E" w:rsidRPr="005E2199" w:rsidRDefault="008E745E" w:rsidP="00072124">
            <w:pPr>
              <w:pStyle w:val="a5"/>
              <w:spacing w:line="276" w:lineRule="auto"/>
              <w:ind w:left="0"/>
              <w:jc w:val="both"/>
              <w:rPr>
                <w:b/>
                <w:sz w:val="24"/>
                <w:szCs w:val="24"/>
              </w:rPr>
            </w:pPr>
            <w:r w:rsidRPr="005E2199">
              <w:rPr>
                <w:sz w:val="24"/>
                <w:szCs w:val="24"/>
              </w:rPr>
              <w:t>КПП 770601001</w:t>
            </w:r>
          </w:p>
        </w:tc>
        <w:tc>
          <w:tcPr>
            <w:tcW w:w="4673" w:type="dxa"/>
          </w:tcPr>
          <w:p w14:paraId="3A24851C" w14:textId="77777777" w:rsidR="008E745E" w:rsidRPr="005E2199" w:rsidRDefault="008E745E" w:rsidP="00072124">
            <w:pPr>
              <w:pStyle w:val="a5"/>
              <w:spacing w:line="276" w:lineRule="auto"/>
              <w:ind w:left="0"/>
              <w:jc w:val="both"/>
              <w:rPr>
                <w:sz w:val="24"/>
                <w:szCs w:val="24"/>
              </w:rPr>
            </w:pPr>
          </w:p>
        </w:tc>
      </w:tr>
      <w:tr w:rsidR="008E745E" w:rsidRPr="005E2199" w14:paraId="2AD00A03" w14:textId="77777777" w:rsidTr="008E745E">
        <w:tc>
          <w:tcPr>
            <w:tcW w:w="4672" w:type="dxa"/>
          </w:tcPr>
          <w:p w14:paraId="359DDC88" w14:textId="393F1806" w:rsidR="008E745E" w:rsidRPr="005E2199" w:rsidRDefault="008E745E" w:rsidP="00072124">
            <w:pPr>
              <w:pStyle w:val="a5"/>
              <w:spacing w:line="276" w:lineRule="auto"/>
              <w:ind w:left="0"/>
              <w:jc w:val="both"/>
              <w:rPr>
                <w:b/>
                <w:sz w:val="24"/>
                <w:szCs w:val="24"/>
              </w:rPr>
            </w:pPr>
            <w:r w:rsidRPr="005E2199">
              <w:rPr>
                <w:sz w:val="24"/>
                <w:szCs w:val="24"/>
              </w:rPr>
              <w:t>л/сч: 711Г5810001 в УФК по г. Москве</w:t>
            </w:r>
          </w:p>
        </w:tc>
        <w:tc>
          <w:tcPr>
            <w:tcW w:w="4673" w:type="dxa"/>
          </w:tcPr>
          <w:p w14:paraId="042216C4" w14:textId="77777777" w:rsidR="008E745E" w:rsidRPr="005E2199" w:rsidRDefault="008E745E" w:rsidP="00072124">
            <w:pPr>
              <w:pStyle w:val="a5"/>
              <w:spacing w:line="276" w:lineRule="auto"/>
              <w:ind w:left="0"/>
              <w:jc w:val="both"/>
              <w:rPr>
                <w:sz w:val="24"/>
                <w:szCs w:val="24"/>
              </w:rPr>
            </w:pPr>
          </w:p>
        </w:tc>
      </w:tr>
      <w:tr w:rsidR="008E745E" w:rsidRPr="005E2199" w14:paraId="7378186B" w14:textId="77777777" w:rsidTr="008E745E">
        <w:tc>
          <w:tcPr>
            <w:tcW w:w="4672" w:type="dxa"/>
          </w:tcPr>
          <w:p w14:paraId="040D997B" w14:textId="44897758" w:rsidR="008E745E" w:rsidRPr="005E2199" w:rsidRDefault="008E745E" w:rsidP="00072124">
            <w:pPr>
              <w:pStyle w:val="a5"/>
              <w:spacing w:line="276" w:lineRule="auto"/>
              <w:ind w:left="0"/>
              <w:jc w:val="both"/>
              <w:rPr>
                <w:b/>
                <w:sz w:val="24"/>
                <w:szCs w:val="24"/>
              </w:rPr>
            </w:pPr>
            <w:r w:rsidRPr="005E2199">
              <w:rPr>
                <w:sz w:val="24"/>
                <w:szCs w:val="24"/>
              </w:rPr>
              <w:t>Казначейский счет 03215643000000017301</w:t>
            </w:r>
          </w:p>
        </w:tc>
        <w:tc>
          <w:tcPr>
            <w:tcW w:w="4673" w:type="dxa"/>
          </w:tcPr>
          <w:p w14:paraId="18C5B331" w14:textId="77777777" w:rsidR="008E745E" w:rsidRPr="005E2199" w:rsidRDefault="008E745E" w:rsidP="00072124">
            <w:pPr>
              <w:pStyle w:val="a5"/>
              <w:spacing w:line="276" w:lineRule="auto"/>
              <w:ind w:left="0"/>
              <w:jc w:val="both"/>
              <w:rPr>
                <w:sz w:val="24"/>
                <w:szCs w:val="24"/>
              </w:rPr>
            </w:pPr>
          </w:p>
        </w:tc>
      </w:tr>
      <w:tr w:rsidR="008E745E" w:rsidRPr="005E2199" w14:paraId="189A6FEC" w14:textId="77777777" w:rsidTr="008E745E">
        <w:tc>
          <w:tcPr>
            <w:tcW w:w="4672" w:type="dxa"/>
          </w:tcPr>
          <w:p w14:paraId="013B5189" w14:textId="68B44AA6" w:rsidR="008E745E" w:rsidRPr="005E2199" w:rsidRDefault="008E745E" w:rsidP="00072124">
            <w:pPr>
              <w:pStyle w:val="a5"/>
              <w:spacing w:line="276" w:lineRule="auto"/>
              <w:ind w:left="0"/>
              <w:jc w:val="both"/>
              <w:rPr>
                <w:b/>
                <w:sz w:val="24"/>
                <w:szCs w:val="24"/>
              </w:rPr>
            </w:pPr>
            <w:r w:rsidRPr="005E2199">
              <w:rPr>
                <w:sz w:val="24"/>
                <w:szCs w:val="24"/>
              </w:rPr>
              <w:t>р/сч: 40102810545370000003 в ГУ Банка России по ЦФО//УФК по г. Москве</w:t>
            </w:r>
          </w:p>
        </w:tc>
        <w:tc>
          <w:tcPr>
            <w:tcW w:w="4673" w:type="dxa"/>
          </w:tcPr>
          <w:p w14:paraId="5BB3B7AE" w14:textId="77777777" w:rsidR="008E745E" w:rsidRPr="005E2199" w:rsidRDefault="008E745E" w:rsidP="00072124">
            <w:pPr>
              <w:pStyle w:val="a5"/>
              <w:spacing w:line="276" w:lineRule="auto"/>
              <w:ind w:left="0"/>
              <w:jc w:val="both"/>
              <w:rPr>
                <w:sz w:val="24"/>
                <w:szCs w:val="24"/>
              </w:rPr>
            </w:pPr>
          </w:p>
        </w:tc>
      </w:tr>
      <w:tr w:rsidR="008E745E" w:rsidRPr="005E2199" w14:paraId="63D1631D" w14:textId="77777777" w:rsidTr="008E745E">
        <w:tc>
          <w:tcPr>
            <w:tcW w:w="4672" w:type="dxa"/>
          </w:tcPr>
          <w:p w14:paraId="3823EBFB" w14:textId="67A0C0C8" w:rsidR="008E745E" w:rsidRPr="005E2199" w:rsidRDefault="008E745E" w:rsidP="00072124">
            <w:pPr>
              <w:pStyle w:val="a5"/>
              <w:spacing w:line="276" w:lineRule="auto"/>
              <w:ind w:left="0"/>
              <w:jc w:val="both"/>
              <w:rPr>
                <w:b/>
                <w:sz w:val="24"/>
                <w:szCs w:val="24"/>
              </w:rPr>
            </w:pPr>
            <w:r w:rsidRPr="005E2199">
              <w:rPr>
                <w:sz w:val="24"/>
                <w:szCs w:val="24"/>
              </w:rPr>
              <w:t>БИК 004525988</w:t>
            </w:r>
          </w:p>
        </w:tc>
        <w:tc>
          <w:tcPr>
            <w:tcW w:w="4673" w:type="dxa"/>
          </w:tcPr>
          <w:p w14:paraId="5520BBCC" w14:textId="77777777" w:rsidR="008E745E" w:rsidRPr="005E2199" w:rsidRDefault="008E745E" w:rsidP="00072124">
            <w:pPr>
              <w:pStyle w:val="a5"/>
              <w:spacing w:line="276" w:lineRule="auto"/>
              <w:ind w:left="0"/>
              <w:jc w:val="both"/>
              <w:rPr>
                <w:sz w:val="24"/>
                <w:szCs w:val="24"/>
              </w:rPr>
            </w:pPr>
          </w:p>
        </w:tc>
      </w:tr>
      <w:tr w:rsidR="008E745E" w:rsidRPr="005E2199" w14:paraId="6F75B322" w14:textId="77777777" w:rsidTr="008E745E">
        <w:tc>
          <w:tcPr>
            <w:tcW w:w="4672" w:type="dxa"/>
          </w:tcPr>
          <w:p w14:paraId="72CD53F2" w14:textId="1D10A9E0" w:rsidR="008E745E" w:rsidRPr="005E2199" w:rsidRDefault="008E745E" w:rsidP="00072124">
            <w:pPr>
              <w:pStyle w:val="a5"/>
              <w:spacing w:line="276" w:lineRule="auto"/>
              <w:ind w:left="0"/>
              <w:jc w:val="both"/>
              <w:rPr>
                <w:b/>
                <w:sz w:val="24"/>
                <w:szCs w:val="24"/>
              </w:rPr>
            </w:pPr>
            <w:r w:rsidRPr="005E2199">
              <w:rPr>
                <w:sz w:val="24"/>
                <w:szCs w:val="24"/>
              </w:rPr>
              <w:t>ОКПО 93263324</w:t>
            </w:r>
          </w:p>
        </w:tc>
        <w:tc>
          <w:tcPr>
            <w:tcW w:w="4673" w:type="dxa"/>
          </w:tcPr>
          <w:p w14:paraId="4A1A5683" w14:textId="77777777" w:rsidR="008E745E" w:rsidRPr="005E2199" w:rsidRDefault="008E745E" w:rsidP="00072124">
            <w:pPr>
              <w:pStyle w:val="a5"/>
              <w:spacing w:line="276" w:lineRule="auto"/>
              <w:ind w:left="0"/>
              <w:jc w:val="both"/>
              <w:rPr>
                <w:sz w:val="24"/>
                <w:szCs w:val="24"/>
              </w:rPr>
            </w:pPr>
          </w:p>
        </w:tc>
      </w:tr>
      <w:tr w:rsidR="008E745E" w:rsidRPr="005E2199" w14:paraId="279AD61C" w14:textId="77777777" w:rsidTr="008E745E">
        <w:tc>
          <w:tcPr>
            <w:tcW w:w="4672" w:type="dxa"/>
          </w:tcPr>
          <w:p w14:paraId="56B70D54" w14:textId="2351BB76" w:rsidR="008E745E" w:rsidRPr="005E2199" w:rsidRDefault="008E745E" w:rsidP="00072124">
            <w:pPr>
              <w:pStyle w:val="a5"/>
              <w:spacing w:line="276" w:lineRule="auto"/>
              <w:ind w:left="0"/>
              <w:jc w:val="both"/>
              <w:rPr>
                <w:b/>
                <w:sz w:val="24"/>
                <w:szCs w:val="24"/>
              </w:rPr>
            </w:pPr>
            <w:r w:rsidRPr="005E2199">
              <w:rPr>
                <w:sz w:val="24"/>
                <w:szCs w:val="24"/>
              </w:rPr>
              <w:t>ОКТМО 45384000</w:t>
            </w:r>
          </w:p>
        </w:tc>
        <w:tc>
          <w:tcPr>
            <w:tcW w:w="4673" w:type="dxa"/>
          </w:tcPr>
          <w:p w14:paraId="47872B74" w14:textId="77777777" w:rsidR="008E745E" w:rsidRPr="005E2199" w:rsidRDefault="008E745E" w:rsidP="00072124">
            <w:pPr>
              <w:pStyle w:val="a5"/>
              <w:spacing w:line="276" w:lineRule="auto"/>
              <w:ind w:left="0"/>
              <w:jc w:val="both"/>
              <w:rPr>
                <w:sz w:val="24"/>
                <w:szCs w:val="24"/>
              </w:rPr>
            </w:pPr>
          </w:p>
        </w:tc>
      </w:tr>
      <w:tr w:rsidR="008E745E" w:rsidRPr="005E2199" w14:paraId="7A56323F" w14:textId="77777777" w:rsidTr="008E745E">
        <w:tc>
          <w:tcPr>
            <w:tcW w:w="4672" w:type="dxa"/>
          </w:tcPr>
          <w:p w14:paraId="5D3428CD" w14:textId="1191637B" w:rsidR="008E745E" w:rsidRPr="005E2199" w:rsidRDefault="008E745E" w:rsidP="00072124">
            <w:pPr>
              <w:pStyle w:val="a5"/>
              <w:spacing w:line="276" w:lineRule="auto"/>
              <w:ind w:left="0"/>
              <w:jc w:val="both"/>
              <w:rPr>
                <w:b/>
                <w:sz w:val="24"/>
                <w:szCs w:val="24"/>
              </w:rPr>
            </w:pPr>
            <w:r w:rsidRPr="005E2199">
              <w:rPr>
                <w:sz w:val="24"/>
                <w:szCs w:val="24"/>
              </w:rPr>
              <w:t>ОГРН 1057749484726</w:t>
            </w:r>
          </w:p>
        </w:tc>
        <w:tc>
          <w:tcPr>
            <w:tcW w:w="4673" w:type="dxa"/>
          </w:tcPr>
          <w:p w14:paraId="350E22B4" w14:textId="77777777" w:rsidR="008E745E" w:rsidRPr="005E2199" w:rsidRDefault="008E745E" w:rsidP="00072124">
            <w:pPr>
              <w:pStyle w:val="a5"/>
              <w:spacing w:line="276" w:lineRule="auto"/>
              <w:ind w:left="0"/>
              <w:jc w:val="both"/>
              <w:rPr>
                <w:sz w:val="24"/>
                <w:szCs w:val="24"/>
              </w:rPr>
            </w:pPr>
          </w:p>
        </w:tc>
      </w:tr>
      <w:tr w:rsidR="008E745E" w:rsidRPr="005E2199" w14:paraId="091D03DE" w14:textId="77777777" w:rsidTr="008E745E">
        <w:tc>
          <w:tcPr>
            <w:tcW w:w="4672" w:type="dxa"/>
          </w:tcPr>
          <w:p w14:paraId="7B325EB8" w14:textId="11A20F59" w:rsidR="008E745E" w:rsidRPr="005E2199" w:rsidRDefault="008E745E" w:rsidP="00072124">
            <w:pPr>
              <w:pStyle w:val="a5"/>
              <w:spacing w:line="276" w:lineRule="auto"/>
              <w:ind w:left="0"/>
              <w:jc w:val="both"/>
              <w:rPr>
                <w:b/>
                <w:sz w:val="24"/>
                <w:szCs w:val="24"/>
              </w:rPr>
            </w:pPr>
            <w:r w:rsidRPr="005E2199">
              <w:rPr>
                <w:sz w:val="24"/>
                <w:szCs w:val="24"/>
              </w:rPr>
              <w:t xml:space="preserve">Адрес: 119017, Москва, </w:t>
            </w:r>
          </w:p>
        </w:tc>
        <w:tc>
          <w:tcPr>
            <w:tcW w:w="4673" w:type="dxa"/>
          </w:tcPr>
          <w:p w14:paraId="5668AF61" w14:textId="77777777" w:rsidR="008E745E" w:rsidRPr="005E2199" w:rsidRDefault="008E745E" w:rsidP="00072124">
            <w:pPr>
              <w:pStyle w:val="a5"/>
              <w:spacing w:line="276" w:lineRule="auto"/>
              <w:ind w:left="0"/>
              <w:jc w:val="both"/>
              <w:rPr>
                <w:sz w:val="24"/>
                <w:szCs w:val="24"/>
              </w:rPr>
            </w:pPr>
          </w:p>
        </w:tc>
      </w:tr>
      <w:tr w:rsidR="008E745E" w:rsidRPr="005E2199" w14:paraId="4E1C6327" w14:textId="77777777" w:rsidTr="008E745E">
        <w:tc>
          <w:tcPr>
            <w:tcW w:w="4672" w:type="dxa"/>
          </w:tcPr>
          <w:p w14:paraId="26502069" w14:textId="11337C83" w:rsidR="008E745E" w:rsidRPr="005E2199" w:rsidRDefault="008E745E" w:rsidP="00072124">
            <w:pPr>
              <w:pStyle w:val="a5"/>
              <w:spacing w:line="276" w:lineRule="auto"/>
              <w:ind w:left="0"/>
              <w:jc w:val="both"/>
              <w:rPr>
                <w:b/>
                <w:sz w:val="24"/>
                <w:szCs w:val="24"/>
              </w:rPr>
            </w:pPr>
            <w:r w:rsidRPr="005E2199">
              <w:rPr>
                <w:sz w:val="24"/>
                <w:szCs w:val="24"/>
              </w:rPr>
              <w:t>Старомонетный пер., д. 31, стр. 1.</w:t>
            </w:r>
          </w:p>
        </w:tc>
        <w:tc>
          <w:tcPr>
            <w:tcW w:w="4673" w:type="dxa"/>
          </w:tcPr>
          <w:p w14:paraId="6AF82E7D" w14:textId="77777777" w:rsidR="008E745E" w:rsidRPr="005E2199" w:rsidRDefault="008E745E" w:rsidP="00072124">
            <w:pPr>
              <w:pStyle w:val="a5"/>
              <w:spacing w:line="276" w:lineRule="auto"/>
              <w:ind w:left="0"/>
              <w:jc w:val="both"/>
              <w:rPr>
                <w:sz w:val="24"/>
                <w:szCs w:val="24"/>
              </w:rPr>
            </w:pPr>
          </w:p>
        </w:tc>
      </w:tr>
      <w:tr w:rsidR="008E745E" w:rsidRPr="005E2199" w14:paraId="0AC1FAEC" w14:textId="77777777" w:rsidTr="008E745E">
        <w:tc>
          <w:tcPr>
            <w:tcW w:w="4672" w:type="dxa"/>
          </w:tcPr>
          <w:p w14:paraId="0F9DB185" w14:textId="7F3C6363" w:rsidR="008E745E" w:rsidRPr="005E2199" w:rsidRDefault="008E745E" w:rsidP="00072124">
            <w:pPr>
              <w:pStyle w:val="a5"/>
              <w:spacing w:line="276" w:lineRule="auto"/>
              <w:ind w:left="0"/>
              <w:jc w:val="both"/>
              <w:rPr>
                <w:b/>
                <w:sz w:val="24"/>
                <w:szCs w:val="24"/>
              </w:rPr>
            </w:pPr>
            <w:r w:rsidRPr="005E2199">
              <w:rPr>
                <w:sz w:val="24"/>
                <w:szCs w:val="24"/>
              </w:rPr>
              <w:t>Тел.: +7 (495) 950-30-65</w:t>
            </w:r>
          </w:p>
        </w:tc>
        <w:tc>
          <w:tcPr>
            <w:tcW w:w="4673" w:type="dxa"/>
          </w:tcPr>
          <w:p w14:paraId="2FAFEA73" w14:textId="77777777" w:rsidR="008E745E" w:rsidRPr="005E2199" w:rsidRDefault="008E745E" w:rsidP="00072124">
            <w:pPr>
              <w:pStyle w:val="a5"/>
              <w:spacing w:line="276" w:lineRule="auto"/>
              <w:ind w:left="0"/>
              <w:jc w:val="both"/>
              <w:rPr>
                <w:sz w:val="24"/>
                <w:szCs w:val="24"/>
              </w:rPr>
            </w:pPr>
          </w:p>
        </w:tc>
      </w:tr>
      <w:tr w:rsidR="008E745E" w:rsidRPr="005E2199" w14:paraId="363144FB" w14:textId="77777777" w:rsidTr="008E745E">
        <w:tc>
          <w:tcPr>
            <w:tcW w:w="4672" w:type="dxa"/>
          </w:tcPr>
          <w:p w14:paraId="6CCAEB7D" w14:textId="4ABDB6D7" w:rsidR="008E745E" w:rsidRPr="005E2199" w:rsidRDefault="008E745E" w:rsidP="00072124">
            <w:pPr>
              <w:pStyle w:val="a5"/>
              <w:spacing w:line="276" w:lineRule="auto"/>
              <w:ind w:left="0"/>
              <w:jc w:val="both"/>
              <w:rPr>
                <w:b/>
                <w:sz w:val="24"/>
                <w:szCs w:val="24"/>
              </w:rPr>
            </w:pPr>
            <w:r w:rsidRPr="005E2199">
              <w:rPr>
                <w:sz w:val="24"/>
                <w:szCs w:val="24"/>
              </w:rPr>
              <w:t>Факс</w:t>
            </w:r>
            <w:r w:rsidRPr="005E2199">
              <w:rPr>
                <w:sz w:val="24"/>
                <w:szCs w:val="24"/>
                <w:lang w:val="en-US"/>
              </w:rPr>
              <w:t>: +7 (495) 950-35-32</w:t>
            </w:r>
          </w:p>
        </w:tc>
        <w:tc>
          <w:tcPr>
            <w:tcW w:w="4673" w:type="dxa"/>
          </w:tcPr>
          <w:p w14:paraId="3FB8F8E5" w14:textId="77777777" w:rsidR="008E745E" w:rsidRPr="005E2199" w:rsidRDefault="008E745E" w:rsidP="00072124">
            <w:pPr>
              <w:pStyle w:val="a5"/>
              <w:spacing w:line="276" w:lineRule="auto"/>
              <w:ind w:left="0"/>
              <w:jc w:val="both"/>
              <w:rPr>
                <w:sz w:val="24"/>
                <w:szCs w:val="24"/>
              </w:rPr>
            </w:pPr>
          </w:p>
        </w:tc>
      </w:tr>
      <w:tr w:rsidR="008E745E" w:rsidRPr="00513DB5" w14:paraId="22FDCFEE" w14:textId="77777777" w:rsidTr="008E745E">
        <w:tc>
          <w:tcPr>
            <w:tcW w:w="4672" w:type="dxa"/>
          </w:tcPr>
          <w:p w14:paraId="50302361" w14:textId="436D9F7D" w:rsidR="008E745E" w:rsidRPr="005E2199" w:rsidRDefault="008E745E" w:rsidP="00072124">
            <w:pPr>
              <w:pStyle w:val="a5"/>
              <w:spacing w:line="276" w:lineRule="auto"/>
              <w:ind w:left="0"/>
              <w:jc w:val="both"/>
              <w:rPr>
                <w:sz w:val="24"/>
                <w:szCs w:val="24"/>
                <w:lang w:val="en-US"/>
              </w:rPr>
            </w:pPr>
            <w:r w:rsidRPr="005E2199">
              <w:rPr>
                <w:sz w:val="24"/>
                <w:szCs w:val="24"/>
                <w:lang w:val="en-US"/>
              </w:rPr>
              <w:t>E-mail: info@mumcfm.ru</w:t>
            </w:r>
          </w:p>
        </w:tc>
        <w:tc>
          <w:tcPr>
            <w:tcW w:w="4673" w:type="dxa"/>
          </w:tcPr>
          <w:p w14:paraId="61CA2517" w14:textId="77777777" w:rsidR="008E745E" w:rsidRPr="005E2199" w:rsidRDefault="008E745E" w:rsidP="00072124">
            <w:pPr>
              <w:pStyle w:val="a5"/>
              <w:spacing w:line="276" w:lineRule="auto"/>
              <w:ind w:left="0"/>
              <w:jc w:val="both"/>
              <w:rPr>
                <w:sz w:val="24"/>
                <w:szCs w:val="24"/>
                <w:lang w:val="en-US"/>
              </w:rPr>
            </w:pPr>
          </w:p>
        </w:tc>
      </w:tr>
    </w:tbl>
    <w:p w14:paraId="4B54E12A" w14:textId="1C666C6B" w:rsidR="008E745E" w:rsidRPr="005E2199" w:rsidRDefault="008E745E" w:rsidP="00072124">
      <w:pPr>
        <w:pStyle w:val="a5"/>
        <w:spacing w:line="276" w:lineRule="auto"/>
        <w:ind w:left="0"/>
        <w:jc w:val="both"/>
        <w:rPr>
          <w:sz w:val="24"/>
          <w:szCs w:val="24"/>
          <w:lang w:val="en-US"/>
        </w:rPr>
      </w:pPr>
    </w:p>
    <w:p w14:paraId="2059F401" w14:textId="77777777" w:rsidR="008E745E" w:rsidRPr="00C36B11" w:rsidRDefault="008E745E" w:rsidP="00072124">
      <w:pPr>
        <w:pStyle w:val="a5"/>
        <w:spacing w:line="276" w:lineRule="auto"/>
        <w:ind w:left="0"/>
        <w:jc w:val="both"/>
        <w:rPr>
          <w:sz w:val="24"/>
          <w:szCs w:val="24"/>
          <w:lang w:val="en-US"/>
        </w:rPr>
      </w:pPr>
    </w:p>
    <w:tbl>
      <w:tblPr>
        <w:tblW w:w="9290" w:type="dxa"/>
        <w:tblLayout w:type="fixed"/>
        <w:tblLook w:val="0000" w:firstRow="0" w:lastRow="0" w:firstColumn="0" w:lastColumn="0" w:noHBand="0" w:noVBand="0"/>
      </w:tblPr>
      <w:tblGrid>
        <w:gridCol w:w="4786"/>
        <w:gridCol w:w="4504"/>
      </w:tblGrid>
      <w:tr w:rsidR="008E745E" w:rsidRPr="005E2199" w14:paraId="56351F83" w14:textId="77777777" w:rsidTr="00296359">
        <w:trPr>
          <w:trHeight w:val="1441"/>
        </w:trPr>
        <w:tc>
          <w:tcPr>
            <w:tcW w:w="4786" w:type="dxa"/>
          </w:tcPr>
          <w:p w14:paraId="4B40A9C4" w14:textId="77777777" w:rsidR="008E745E" w:rsidRPr="00884A20" w:rsidRDefault="008E745E" w:rsidP="00072124">
            <w:pPr>
              <w:spacing w:line="276" w:lineRule="auto"/>
              <w:jc w:val="both"/>
              <w:rPr>
                <w:b/>
              </w:rPr>
            </w:pPr>
            <w:r w:rsidRPr="00884A20">
              <w:rPr>
                <w:b/>
              </w:rPr>
              <w:t>ЗАКАЗЧИК:</w:t>
            </w:r>
          </w:p>
          <w:p w14:paraId="0ABDA6E3" w14:textId="77777777" w:rsidR="008E745E" w:rsidRPr="000F549B" w:rsidRDefault="008E745E" w:rsidP="00072124">
            <w:pPr>
              <w:spacing w:line="276" w:lineRule="auto"/>
              <w:jc w:val="both"/>
            </w:pPr>
          </w:p>
          <w:p w14:paraId="28B80E69" w14:textId="77777777" w:rsidR="008E745E" w:rsidRPr="00C567D1" w:rsidRDefault="008E745E" w:rsidP="00072124">
            <w:pPr>
              <w:spacing w:line="276" w:lineRule="auto"/>
              <w:jc w:val="both"/>
            </w:pPr>
          </w:p>
          <w:p w14:paraId="380D919C" w14:textId="77777777" w:rsidR="008E745E" w:rsidRPr="00C567D1" w:rsidRDefault="008E745E" w:rsidP="00072124">
            <w:pPr>
              <w:spacing w:line="276" w:lineRule="auto"/>
              <w:jc w:val="both"/>
            </w:pPr>
            <w:r w:rsidRPr="00C567D1">
              <w:t>__________________/_____________/</w:t>
            </w:r>
          </w:p>
          <w:p w14:paraId="7B97E1BD" w14:textId="77777777" w:rsidR="008E745E" w:rsidRPr="005E2199" w:rsidRDefault="008E745E" w:rsidP="00072124">
            <w:pPr>
              <w:spacing w:line="276" w:lineRule="auto"/>
              <w:jc w:val="both"/>
            </w:pPr>
            <w:r w:rsidRPr="005E2199">
              <w:t>М.П.</w:t>
            </w:r>
          </w:p>
        </w:tc>
        <w:tc>
          <w:tcPr>
            <w:tcW w:w="4504" w:type="dxa"/>
          </w:tcPr>
          <w:p w14:paraId="0CBC0839" w14:textId="77777777" w:rsidR="008E745E" w:rsidRPr="005E2199" w:rsidRDefault="008E745E" w:rsidP="00072124">
            <w:pPr>
              <w:spacing w:line="276" w:lineRule="auto"/>
              <w:jc w:val="both"/>
              <w:rPr>
                <w:b/>
              </w:rPr>
            </w:pPr>
            <w:r w:rsidRPr="005E2199">
              <w:rPr>
                <w:b/>
              </w:rPr>
              <w:t>ИСПОЛНИТЕЛЬ:</w:t>
            </w:r>
          </w:p>
          <w:p w14:paraId="2494303A" w14:textId="77777777" w:rsidR="008E745E" w:rsidRPr="005E2199" w:rsidRDefault="008E745E" w:rsidP="00072124">
            <w:pPr>
              <w:spacing w:line="276" w:lineRule="auto"/>
              <w:jc w:val="both"/>
            </w:pPr>
          </w:p>
          <w:p w14:paraId="640AD96A" w14:textId="77777777" w:rsidR="008E745E" w:rsidRPr="005E2199" w:rsidRDefault="008E745E" w:rsidP="00072124">
            <w:pPr>
              <w:spacing w:line="276" w:lineRule="auto"/>
              <w:jc w:val="both"/>
            </w:pPr>
          </w:p>
          <w:p w14:paraId="0F43A821" w14:textId="77777777" w:rsidR="008E745E" w:rsidRPr="005E2199" w:rsidRDefault="008E745E" w:rsidP="00072124">
            <w:pPr>
              <w:spacing w:line="276" w:lineRule="auto"/>
              <w:jc w:val="both"/>
            </w:pPr>
            <w:r w:rsidRPr="005E2199">
              <w:t>____________________ /_____________/</w:t>
            </w:r>
          </w:p>
          <w:p w14:paraId="3195ADB1" w14:textId="77777777" w:rsidR="008E745E" w:rsidRPr="005E2199" w:rsidRDefault="008E745E" w:rsidP="00072124">
            <w:pPr>
              <w:spacing w:line="276" w:lineRule="auto"/>
              <w:jc w:val="both"/>
            </w:pPr>
            <w:r w:rsidRPr="005E2199">
              <w:t>М.П.</w:t>
            </w:r>
          </w:p>
        </w:tc>
      </w:tr>
    </w:tbl>
    <w:p w14:paraId="5704DFA7" w14:textId="21872925" w:rsidR="001B140C" w:rsidRPr="005E2199" w:rsidRDefault="001B140C" w:rsidP="00072124">
      <w:pPr>
        <w:spacing w:after="160" w:line="276" w:lineRule="auto"/>
        <w:rPr>
          <w:lang w:val="en-US"/>
        </w:rPr>
      </w:pPr>
      <w:r w:rsidRPr="005E2199">
        <w:rPr>
          <w:lang w:val="en-US"/>
        </w:rPr>
        <w:br w:type="page"/>
      </w:r>
    </w:p>
    <w:p w14:paraId="292608BF" w14:textId="18284B77" w:rsidR="001313E7" w:rsidRPr="005E2199" w:rsidRDefault="001313E7" w:rsidP="00072124">
      <w:pPr>
        <w:widowControl w:val="0"/>
        <w:spacing w:line="276" w:lineRule="auto"/>
        <w:jc w:val="right"/>
        <w:rPr>
          <w:b/>
          <w:bCs/>
          <w:lang w:val="en-US" w:bidi="ru-RU"/>
        </w:rPr>
      </w:pPr>
      <w:r w:rsidRPr="005E2199">
        <w:rPr>
          <w:b/>
          <w:bCs/>
          <w:lang w:bidi="ru-RU"/>
        </w:rPr>
        <w:t xml:space="preserve">Приложение № </w:t>
      </w:r>
      <w:r w:rsidRPr="005E2199">
        <w:rPr>
          <w:b/>
          <w:bCs/>
          <w:lang w:val="en-US" w:bidi="ru-RU"/>
        </w:rPr>
        <w:t>1</w:t>
      </w:r>
    </w:p>
    <w:p w14:paraId="267630EC" w14:textId="0E86F0F9" w:rsidR="001313E7" w:rsidRPr="005E2199" w:rsidRDefault="001313E7" w:rsidP="00072124">
      <w:pPr>
        <w:widowControl w:val="0"/>
        <w:spacing w:line="276" w:lineRule="auto"/>
        <w:jc w:val="right"/>
        <w:rPr>
          <w:b/>
          <w:bCs/>
          <w:lang w:val="en-US" w:bidi="ru-RU"/>
        </w:rPr>
      </w:pPr>
      <w:r w:rsidRPr="005E2199">
        <w:rPr>
          <w:b/>
          <w:bCs/>
          <w:lang w:bidi="ru-RU"/>
        </w:rPr>
        <w:t>к Договору №_____                                                                                                                       «___» _______ 202</w:t>
      </w:r>
      <w:r w:rsidR="001B140C" w:rsidRPr="005E2199">
        <w:rPr>
          <w:b/>
          <w:bCs/>
          <w:lang w:bidi="ru-RU"/>
        </w:rPr>
        <w:t>_</w:t>
      </w:r>
      <w:r w:rsidRPr="005E2199">
        <w:rPr>
          <w:b/>
          <w:bCs/>
          <w:lang w:bidi="ru-RU"/>
        </w:rPr>
        <w:t xml:space="preserve"> г. </w:t>
      </w:r>
    </w:p>
    <w:p w14:paraId="79A930EE" w14:textId="6A0A702B" w:rsidR="001313E7" w:rsidRPr="005E2199" w:rsidRDefault="001313E7" w:rsidP="00072124">
      <w:pPr>
        <w:keepNext/>
        <w:keepLines/>
        <w:widowControl w:val="0"/>
        <w:spacing w:after="240" w:line="276" w:lineRule="auto"/>
        <w:jc w:val="center"/>
        <w:outlineLvl w:val="0"/>
        <w:rPr>
          <w:b/>
          <w:bCs/>
          <w:lang w:bidi="ru-RU"/>
        </w:rPr>
      </w:pPr>
      <w:bookmarkStart w:id="12" w:name="bookmark0"/>
      <w:r w:rsidRPr="005E2199">
        <w:rPr>
          <w:b/>
          <w:bCs/>
          <w:lang w:bidi="ru-RU"/>
        </w:rPr>
        <w:t>ТЕХНИЧЕСКОЕ ЗАДАНИЕ</w:t>
      </w:r>
      <w:r w:rsidRPr="005E2199">
        <w:rPr>
          <w:b/>
          <w:bCs/>
          <w:lang w:bidi="ru-RU"/>
        </w:rPr>
        <w:br/>
        <w:t xml:space="preserve">на оказание услуг по </w:t>
      </w:r>
      <w:bookmarkEnd w:id="12"/>
      <w:r w:rsidRPr="005E2199">
        <w:rPr>
          <w:b/>
          <w:bCs/>
          <w:lang w:bidi="ru-RU"/>
        </w:rPr>
        <w:t>администрированию устройства сетевой безопасности</w:t>
      </w:r>
    </w:p>
    <w:p w14:paraId="6AC714D1" w14:textId="77777777" w:rsidR="001313E7" w:rsidRPr="005E2199" w:rsidRDefault="001313E7" w:rsidP="00072124">
      <w:pPr>
        <w:widowControl w:val="0"/>
        <w:numPr>
          <w:ilvl w:val="0"/>
          <w:numId w:val="17"/>
        </w:numPr>
        <w:spacing w:after="120" w:line="276" w:lineRule="auto"/>
        <w:ind w:left="0" w:firstLine="0"/>
        <w:jc w:val="center"/>
        <w:rPr>
          <w:b/>
          <w:lang w:bidi="ru-RU"/>
        </w:rPr>
      </w:pPr>
      <w:r w:rsidRPr="005E2199">
        <w:rPr>
          <w:b/>
          <w:lang w:bidi="ru-RU"/>
        </w:rPr>
        <w:t>ЦЕЛИ И ЗАДАЧИ ОКАЗАНИЯ УСЛУГ</w:t>
      </w:r>
    </w:p>
    <w:p w14:paraId="72768797" w14:textId="26316315" w:rsidR="001313E7" w:rsidRPr="005E2199" w:rsidRDefault="001313E7" w:rsidP="00072124">
      <w:pPr>
        <w:widowControl w:val="0"/>
        <w:spacing w:line="276" w:lineRule="auto"/>
        <w:ind w:firstLine="709"/>
        <w:jc w:val="both"/>
        <w:rPr>
          <w:lang w:bidi="ru-RU"/>
        </w:rPr>
      </w:pPr>
      <w:r w:rsidRPr="005E2199">
        <w:rPr>
          <w:lang w:bidi="ru-RU"/>
        </w:rPr>
        <w:t>1.1 Цель оказания услуг</w:t>
      </w:r>
      <w:r w:rsidR="00A71B08" w:rsidRPr="005E2199">
        <w:rPr>
          <w:bCs/>
          <w:lang w:eastAsia="en-US"/>
        </w:rPr>
        <w:t xml:space="preserve"> </w:t>
      </w:r>
      <w:r w:rsidR="00A71B08" w:rsidRPr="005E2199">
        <w:rPr>
          <w:lang w:bidi="ru-RU"/>
        </w:rPr>
        <w:t>по администрированию устройства сетевой безопасности (далее – услуги)</w:t>
      </w:r>
      <w:r w:rsidRPr="005E2199">
        <w:rPr>
          <w:lang w:bidi="ru-RU"/>
        </w:rPr>
        <w:t>: обеспечение информационной безопасности МУМЦФМ при взаимодействии с сетью Интернет путем администрирования устройства сетевой безопасности FortiGate</w:t>
      </w:r>
      <w:bookmarkStart w:id="13" w:name="_Hlk184986627"/>
      <w:r w:rsidRPr="005E2199">
        <w:rPr>
          <w:lang w:bidi="ru-RU"/>
        </w:rPr>
        <w:t>-101E</w:t>
      </w:r>
      <w:bookmarkEnd w:id="13"/>
      <w:r w:rsidRPr="005E2199">
        <w:rPr>
          <w:lang w:bidi="ru-RU"/>
        </w:rPr>
        <w:t xml:space="preserve"> (далее – объект обслуживания).</w:t>
      </w:r>
    </w:p>
    <w:p w14:paraId="483C9AD3" w14:textId="77777777" w:rsidR="001313E7" w:rsidRPr="005E2199" w:rsidRDefault="001313E7" w:rsidP="00072124">
      <w:pPr>
        <w:widowControl w:val="0"/>
        <w:spacing w:line="276" w:lineRule="auto"/>
        <w:ind w:firstLine="709"/>
        <w:jc w:val="both"/>
        <w:rPr>
          <w:lang w:bidi="ru-RU"/>
        </w:rPr>
      </w:pPr>
      <w:r w:rsidRPr="005E2199">
        <w:rPr>
          <w:lang w:bidi="ru-RU"/>
        </w:rPr>
        <w:t>1.2 Задачи, решение которых обеспечивает достижение поставленной цели оказания услуг:</w:t>
      </w:r>
    </w:p>
    <w:p w14:paraId="580C6AF1" w14:textId="77777777" w:rsidR="001313E7" w:rsidRPr="005E2199" w:rsidRDefault="001313E7" w:rsidP="00072124">
      <w:pPr>
        <w:widowControl w:val="0"/>
        <w:numPr>
          <w:ilvl w:val="0"/>
          <w:numId w:val="15"/>
        </w:numPr>
        <w:tabs>
          <w:tab w:val="left" w:pos="1134"/>
        </w:tabs>
        <w:spacing w:line="276" w:lineRule="auto"/>
        <w:ind w:firstLine="709"/>
        <w:jc w:val="both"/>
        <w:rPr>
          <w:lang w:bidi="ru-RU"/>
        </w:rPr>
      </w:pPr>
      <w:r w:rsidRPr="005E2199">
        <w:rPr>
          <w:lang w:bidi="ru-RU"/>
        </w:rPr>
        <w:t>обеспечение работоспособности подсистемы маршрутизации для предоставления доступа из/в сеть Интернет;</w:t>
      </w:r>
    </w:p>
    <w:p w14:paraId="6F6F74AB" w14:textId="77777777" w:rsidR="001313E7" w:rsidRPr="005E2199" w:rsidRDefault="001313E7" w:rsidP="00072124">
      <w:pPr>
        <w:widowControl w:val="0"/>
        <w:numPr>
          <w:ilvl w:val="0"/>
          <w:numId w:val="15"/>
        </w:numPr>
        <w:tabs>
          <w:tab w:val="left" w:pos="1134"/>
        </w:tabs>
        <w:spacing w:line="276" w:lineRule="auto"/>
        <w:ind w:firstLine="709"/>
        <w:jc w:val="both"/>
        <w:rPr>
          <w:lang w:bidi="ru-RU"/>
        </w:rPr>
      </w:pPr>
      <w:r w:rsidRPr="005E2199">
        <w:rPr>
          <w:lang w:bidi="ru-RU"/>
        </w:rPr>
        <w:t>обеспечение работоспособности подсистемы управления шифрованными каналами передачи данных;</w:t>
      </w:r>
    </w:p>
    <w:p w14:paraId="21DBAB26" w14:textId="77777777" w:rsidR="001313E7" w:rsidRPr="005E2199" w:rsidRDefault="001313E7" w:rsidP="00072124">
      <w:pPr>
        <w:widowControl w:val="0"/>
        <w:numPr>
          <w:ilvl w:val="0"/>
          <w:numId w:val="15"/>
        </w:numPr>
        <w:tabs>
          <w:tab w:val="left" w:pos="1134"/>
        </w:tabs>
        <w:spacing w:line="276" w:lineRule="auto"/>
        <w:ind w:firstLine="709"/>
        <w:jc w:val="both"/>
        <w:rPr>
          <w:lang w:bidi="ru-RU"/>
        </w:rPr>
      </w:pPr>
      <w:r w:rsidRPr="005E2199">
        <w:rPr>
          <w:lang w:bidi="ru-RU"/>
        </w:rPr>
        <w:t>обеспечение работоспособности подсистемы межсетевого экранирования;</w:t>
      </w:r>
    </w:p>
    <w:p w14:paraId="0341A15B" w14:textId="77777777" w:rsidR="001313E7" w:rsidRPr="005E2199" w:rsidRDefault="001313E7" w:rsidP="00072124">
      <w:pPr>
        <w:widowControl w:val="0"/>
        <w:numPr>
          <w:ilvl w:val="0"/>
          <w:numId w:val="15"/>
        </w:numPr>
        <w:tabs>
          <w:tab w:val="left" w:pos="1134"/>
        </w:tabs>
        <w:spacing w:line="276" w:lineRule="auto"/>
        <w:ind w:firstLine="709"/>
        <w:jc w:val="both"/>
        <w:rPr>
          <w:lang w:bidi="ru-RU"/>
        </w:rPr>
      </w:pPr>
      <w:r w:rsidRPr="005E2199">
        <w:rPr>
          <w:lang w:bidi="ru-RU"/>
        </w:rPr>
        <w:t xml:space="preserve">обеспечение информационной безопасности МУМЦФМ при работе с программным обеспечением для которого предоставляется доступ через сеть Интернет, в том числе, ВКС МУМЦФМ, Программа для ЭВМ 1С: Предприятие, Программный продукт iRule, Обучающая система по проведению финансовых расследований в сфере ПОД/ФТ «Графус», Единая технологическая платформа сайтов, Программа для ЭВМ «Система удаленного мониторинга управления «Ассистент»; </w:t>
      </w:r>
    </w:p>
    <w:p w14:paraId="07D7DDA7" w14:textId="77777777" w:rsidR="001313E7" w:rsidRPr="005E2199" w:rsidRDefault="001313E7" w:rsidP="00072124">
      <w:pPr>
        <w:widowControl w:val="0"/>
        <w:numPr>
          <w:ilvl w:val="0"/>
          <w:numId w:val="15"/>
        </w:numPr>
        <w:tabs>
          <w:tab w:val="left" w:pos="1134"/>
        </w:tabs>
        <w:spacing w:line="276" w:lineRule="auto"/>
        <w:ind w:firstLine="709"/>
        <w:jc w:val="both"/>
        <w:rPr>
          <w:lang w:bidi="ru-RU"/>
        </w:rPr>
      </w:pPr>
      <w:r w:rsidRPr="005E2199">
        <w:rPr>
          <w:lang w:bidi="ru-RU"/>
        </w:rPr>
        <w:t>обеспечение информационного обмена между вышеуказанным программным обеспечением используемым Заказчиком, если оно затрагивает данные, проходящие через объект обслуживания.</w:t>
      </w:r>
    </w:p>
    <w:p w14:paraId="7F5F0EFB" w14:textId="77777777" w:rsidR="001313E7" w:rsidRPr="005E2199" w:rsidRDefault="001313E7" w:rsidP="00072124">
      <w:pPr>
        <w:widowControl w:val="0"/>
        <w:numPr>
          <w:ilvl w:val="0"/>
          <w:numId w:val="17"/>
        </w:numPr>
        <w:spacing w:before="240" w:after="120" w:line="276" w:lineRule="auto"/>
        <w:ind w:left="0" w:firstLine="0"/>
        <w:jc w:val="center"/>
        <w:rPr>
          <w:b/>
          <w:lang w:bidi="ru-RU"/>
        </w:rPr>
      </w:pPr>
      <w:r w:rsidRPr="005E2199">
        <w:rPr>
          <w:b/>
          <w:lang w:bidi="ru-RU"/>
        </w:rPr>
        <w:t>ТРЕБОВАНИЯ К УСЛУГАМ</w:t>
      </w:r>
    </w:p>
    <w:p w14:paraId="7CCEB6AC" w14:textId="77777777" w:rsidR="001313E7" w:rsidRPr="005E2199" w:rsidRDefault="001313E7" w:rsidP="00072124">
      <w:pPr>
        <w:widowControl w:val="0"/>
        <w:spacing w:line="276" w:lineRule="auto"/>
        <w:ind w:firstLine="709"/>
        <w:jc w:val="both"/>
        <w:rPr>
          <w:lang w:bidi="ru-RU"/>
        </w:rPr>
      </w:pPr>
      <w:r w:rsidRPr="005E2199">
        <w:rPr>
          <w:lang w:bidi="ru-RU"/>
        </w:rPr>
        <w:t>2.1. Услуги должны оказываться Исполнителем в соответствии с требованиями Договора, настоящим Техническим заданием и эксплуатационной документацией на объект обслуживания, в объёме согласно Договору и настоящему Техническому заданию.</w:t>
      </w:r>
    </w:p>
    <w:p w14:paraId="2142CD03" w14:textId="77777777" w:rsidR="001313E7" w:rsidRPr="005E2199" w:rsidRDefault="001313E7" w:rsidP="00072124">
      <w:pPr>
        <w:widowControl w:val="0"/>
        <w:spacing w:line="276" w:lineRule="auto"/>
        <w:ind w:firstLine="709"/>
        <w:jc w:val="both"/>
        <w:rPr>
          <w:lang w:bidi="ru-RU"/>
        </w:rPr>
      </w:pPr>
      <w:r w:rsidRPr="005E2199">
        <w:rPr>
          <w:lang w:bidi="ru-RU"/>
        </w:rPr>
        <w:t>2.2. Исполнитель должен обеспечить бесперебойное функционирование объекта обслуживания.</w:t>
      </w:r>
    </w:p>
    <w:p w14:paraId="1ABFAE8E" w14:textId="77777777" w:rsidR="001313E7" w:rsidRPr="005E2199" w:rsidRDefault="001313E7" w:rsidP="00072124">
      <w:pPr>
        <w:widowControl w:val="0"/>
        <w:spacing w:line="276" w:lineRule="auto"/>
        <w:ind w:firstLine="709"/>
        <w:jc w:val="both"/>
        <w:rPr>
          <w:lang w:bidi="ru-RU"/>
        </w:rPr>
      </w:pPr>
      <w:r w:rsidRPr="005E2199">
        <w:rPr>
          <w:lang w:bidi="ru-RU"/>
        </w:rPr>
        <w:t>2.3. В рамках оказания услуг Исполнитель должен:</w:t>
      </w:r>
    </w:p>
    <w:p w14:paraId="4698357B" w14:textId="77777777" w:rsidR="001313E7" w:rsidRPr="005E2199" w:rsidRDefault="001313E7" w:rsidP="00072124">
      <w:pPr>
        <w:widowControl w:val="0"/>
        <w:tabs>
          <w:tab w:val="left" w:pos="1134"/>
        </w:tabs>
        <w:spacing w:line="276" w:lineRule="auto"/>
        <w:ind w:firstLine="709"/>
        <w:jc w:val="both"/>
        <w:rPr>
          <w:lang w:bidi="ru-RU"/>
        </w:rPr>
      </w:pPr>
      <w:r w:rsidRPr="005E2199">
        <w:rPr>
          <w:lang w:bidi="ru-RU"/>
        </w:rPr>
        <w:t>2.3.1. Сопровождать программное обеспечение объекта обслуживания, контролировать корректность его функционирования и актуальность настроек в рамках требований Заказчика к информационной безопасности.</w:t>
      </w:r>
    </w:p>
    <w:p w14:paraId="58489CDA" w14:textId="77777777" w:rsidR="001313E7" w:rsidRPr="005E2199" w:rsidRDefault="001313E7" w:rsidP="00072124">
      <w:pPr>
        <w:widowControl w:val="0"/>
        <w:spacing w:line="276" w:lineRule="auto"/>
        <w:ind w:firstLine="709"/>
        <w:jc w:val="both"/>
        <w:rPr>
          <w:lang w:bidi="ru-RU"/>
        </w:rPr>
      </w:pPr>
      <w:r w:rsidRPr="005E2199">
        <w:rPr>
          <w:lang w:bidi="ru-RU"/>
        </w:rPr>
        <w:t>Исполнитель должен обеспечить выполнение регламентно-профилактических мероприятий для объекта обслуживания в соответствии с настоящим Техническим заданием и эксплуатационной документацией на объект обслуживания.</w:t>
      </w:r>
    </w:p>
    <w:p w14:paraId="74B649FC" w14:textId="77777777" w:rsidR="001313E7" w:rsidRPr="005E2199" w:rsidRDefault="001313E7" w:rsidP="00072124">
      <w:pPr>
        <w:widowControl w:val="0"/>
        <w:spacing w:line="276" w:lineRule="auto"/>
        <w:ind w:firstLine="709"/>
        <w:jc w:val="both"/>
        <w:rPr>
          <w:lang w:bidi="ru-RU"/>
        </w:rPr>
      </w:pPr>
      <w:r w:rsidRPr="005E2199">
        <w:rPr>
          <w:lang w:bidi="ru-RU"/>
        </w:rPr>
        <w:t>Мероприятия по сопровождению объекта обслуживания должны включать в себя следующие, выполняемые представителями Исполнителя задачи:</w:t>
      </w:r>
    </w:p>
    <w:p w14:paraId="10412CE1" w14:textId="77777777" w:rsidR="001313E7" w:rsidRPr="005E2199" w:rsidRDefault="001313E7" w:rsidP="00072124">
      <w:pPr>
        <w:widowControl w:val="0"/>
        <w:numPr>
          <w:ilvl w:val="0"/>
          <w:numId w:val="16"/>
        </w:numPr>
        <w:tabs>
          <w:tab w:val="left" w:pos="993"/>
        </w:tabs>
        <w:spacing w:line="276" w:lineRule="auto"/>
        <w:ind w:firstLine="709"/>
        <w:jc w:val="both"/>
        <w:rPr>
          <w:lang w:bidi="ru-RU"/>
        </w:rPr>
      </w:pPr>
      <w:r w:rsidRPr="005E2199">
        <w:rPr>
          <w:lang w:bidi="ru-RU"/>
        </w:rPr>
        <w:t>отслеживание проблем безопасности в установленном программном обеспечении;</w:t>
      </w:r>
    </w:p>
    <w:p w14:paraId="2F636F9B" w14:textId="77777777" w:rsidR="001313E7" w:rsidRPr="005E2199" w:rsidRDefault="001313E7" w:rsidP="00072124">
      <w:pPr>
        <w:widowControl w:val="0"/>
        <w:numPr>
          <w:ilvl w:val="0"/>
          <w:numId w:val="16"/>
        </w:numPr>
        <w:tabs>
          <w:tab w:val="left" w:pos="993"/>
        </w:tabs>
        <w:spacing w:line="276" w:lineRule="auto"/>
        <w:ind w:firstLine="709"/>
        <w:jc w:val="both"/>
        <w:rPr>
          <w:lang w:bidi="ru-RU"/>
        </w:rPr>
      </w:pPr>
      <w:r w:rsidRPr="005E2199">
        <w:rPr>
          <w:lang w:bidi="ru-RU"/>
        </w:rPr>
        <w:t>поддержание в актуальном состоянии данных, содержащих перечень и характеристики объекта обслуживания;</w:t>
      </w:r>
    </w:p>
    <w:p w14:paraId="14BD6C2C" w14:textId="77777777" w:rsidR="001313E7" w:rsidRPr="005E2199" w:rsidRDefault="001313E7" w:rsidP="00072124">
      <w:pPr>
        <w:widowControl w:val="0"/>
        <w:numPr>
          <w:ilvl w:val="0"/>
          <w:numId w:val="16"/>
        </w:numPr>
        <w:tabs>
          <w:tab w:val="left" w:pos="993"/>
        </w:tabs>
        <w:spacing w:line="276" w:lineRule="auto"/>
        <w:ind w:firstLine="709"/>
        <w:jc w:val="both"/>
        <w:rPr>
          <w:lang w:bidi="ru-RU"/>
        </w:rPr>
      </w:pPr>
      <w:r w:rsidRPr="005E2199">
        <w:rPr>
          <w:lang w:bidi="ru-RU"/>
        </w:rPr>
        <w:t>отслеживание атак и блокировка IP-адресов атакующих машин;</w:t>
      </w:r>
    </w:p>
    <w:p w14:paraId="41EB85D0" w14:textId="77777777" w:rsidR="001313E7" w:rsidRPr="005E2199" w:rsidRDefault="001313E7" w:rsidP="00072124">
      <w:pPr>
        <w:widowControl w:val="0"/>
        <w:numPr>
          <w:ilvl w:val="0"/>
          <w:numId w:val="16"/>
        </w:numPr>
        <w:tabs>
          <w:tab w:val="left" w:pos="993"/>
        </w:tabs>
        <w:spacing w:line="276" w:lineRule="auto"/>
        <w:ind w:firstLine="709"/>
        <w:jc w:val="both"/>
        <w:rPr>
          <w:lang w:bidi="ru-RU"/>
        </w:rPr>
      </w:pPr>
      <w:r w:rsidRPr="005E2199">
        <w:rPr>
          <w:lang w:bidi="ru-RU"/>
        </w:rPr>
        <w:t>чтение и анализ системных журналов на предмет выявления потенциальных проблем и угроз информационной безопасности;</w:t>
      </w:r>
    </w:p>
    <w:p w14:paraId="03794E63" w14:textId="77777777" w:rsidR="001313E7" w:rsidRPr="005E2199" w:rsidRDefault="001313E7" w:rsidP="00072124">
      <w:pPr>
        <w:widowControl w:val="0"/>
        <w:numPr>
          <w:ilvl w:val="0"/>
          <w:numId w:val="16"/>
        </w:numPr>
        <w:tabs>
          <w:tab w:val="left" w:pos="993"/>
        </w:tabs>
        <w:spacing w:line="276" w:lineRule="auto"/>
        <w:ind w:firstLine="709"/>
        <w:jc w:val="both"/>
        <w:rPr>
          <w:lang w:bidi="ru-RU"/>
        </w:rPr>
      </w:pPr>
      <w:r w:rsidRPr="005E2199">
        <w:rPr>
          <w:lang w:bidi="ru-RU"/>
        </w:rPr>
        <w:t>ежедневный мониторинг, диагностика оборудования и программного обеспечения, обеспечивающих работу объекта обслуживания;</w:t>
      </w:r>
    </w:p>
    <w:p w14:paraId="5FC0ECED" w14:textId="77777777" w:rsidR="001313E7" w:rsidRPr="005E2199" w:rsidRDefault="001313E7" w:rsidP="00072124">
      <w:pPr>
        <w:widowControl w:val="0"/>
        <w:numPr>
          <w:ilvl w:val="0"/>
          <w:numId w:val="16"/>
        </w:numPr>
        <w:tabs>
          <w:tab w:val="left" w:pos="993"/>
        </w:tabs>
        <w:spacing w:line="276" w:lineRule="auto"/>
        <w:ind w:firstLine="709"/>
        <w:jc w:val="both"/>
        <w:rPr>
          <w:lang w:bidi="ru-RU"/>
        </w:rPr>
      </w:pPr>
      <w:r w:rsidRPr="005E2199">
        <w:rPr>
          <w:lang w:bidi="ru-RU"/>
        </w:rPr>
        <w:t>ежедневный контроль настроек и конфигураций, обеспечивающих должный уровень защиты информации во взаимодействии с сотрудниками Заказчика и иными лицами, уполномоченными Заказчиком;</w:t>
      </w:r>
    </w:p>
    <w:p w14:paraId="074E2C73" w14:textId="77777777" w:rsidR="001313E7" w:rsidRPr="005E2199" w:rsidRDefault="001313E7" w:rsidP="00072124">
      <w:pPr>
        <w:widowControl w:val="0"/>
        <w:numPr>
          <w:ilvl w:val="0"/>
          <w:numId w:val="16"/>
        </w:numPr>
        <w:tabs>
          <w:tab w:val="left" w:pos="993"/>
        </w:tabs>
        <w:spacing w:line="276" w:lineRule="auto"/>
        <w:ind w:firstLine="709"/>
        <w:jc w:val="both"/>
        <w:rPr>
          <w:lang w:bidi="ru-RU"/>
        </w:rPr>
      </w:pPr>
      <w:r w:rsidRPr="005E2199">
        <w:rPr>
          <w:lang w:bidi="ru-RU"/>
        </w:rPr>
        <w:t>ежедневный анализ корректности работы поддерживаемой конфигурации оборудования и программного обеспечения, обеспечивающих работу объекта обслуживания;</w:t>
      </w:r>
    </w:p>
    <w:p w14:paraId="5D0BDDEA" w14:textId="77777777" w:rsidR="001313E7" w:rsidRPr="005E2199" w:rsidRDefault="001313E7" w:rsidP="00072124">
      <w:pPr>
        <w:widowControl w:val="0"/>
        <w:numPr>
          <w:ilvl w:val="0"/>
          <w:numId w:val="16"/>
        </w:numPr>
        <w:tabs>
          <w:tab w:val="left" w:pos="993"/>
        </w:tabs>
        <w:spacing w:line="276" w:lineRule="auto"/>
        <w:ind w:firstLine="709"/>
        <w:jc w:val="both"/>
        <w:rPr>
          <w:lang w:bidi="ru-RU"/>
        </w:rPr>
      </w:pPr>
      <w:r w:rsidRPr="005E2199">
        <w:rPr>
          <w:lang w:bidi="ru-RU"/>
        </w:rPr>
        <w:t>подготовка предложений по переходу на новые версии оборудования и программного обеспечения, а также внедрению новых технологий повышения производительности и отказоустойчивости в рамках реализации информационной безопасности МУМЦФМ.</w:t>
      </w:r>
    </w:p>
    <w:p w14:paraId="2B4D454F" w14:textId="77777777" w:rsidR="001313E7" w:rsidRPr="005E2199" w:rsidRDefault="001313E7" w:rsidP="00072124">
      <w:pPr>
        <w:widowControl w:val="0"/>
        <w:tabs>
          <w:tab w:val="left" w:pos="1134"/>
        </w:tabs>
        <w:spacing w:line="276" w:lineRule="auto"/>
        <w:ind w:firstLine="709"/>
        <w:jc w:val="both"/>
        <w:rPr>
          <w:lang w:bidi="ru-RU"/>
        </w:rPr>
      </w:pPr>
      <w:r w:rsidRPr="005E2199">
        <w:rPr>
          <w:lang w:bidi="ru-RU"/>
        </w:rPr>
        <w:t>2.3.2. Консультировать сотрудников Заказчика по вопросам управления и конфигурации объекта обслуживания.</w:t>
      </w:r>
    </w:p>
    <w:p w14:paraId="4E689F5F" w14:textId="77777777" w:rsidR="001313E7" w:rsidRPr="005E2199" w:rsidRDefault="001313E7" w:rsidP="00072124">
      <w:pPr>
        <w:widowControl w:val="0"/>
        <w:spacing w:line="276" w:lineRule="auto"/>
        <w:ind w:firstLine="709"/>
        <w:jc w:val="both"/>
        <w:rPr>
          <w:lang w:bidi="ru-RU"/>
        </w:rPr>
      </w:pPr>
      <w:r w:rsidRPr="005E2199">
        <w:rPr>
          <w:lang w:bidi="ru-RU"/>
        </w:rPr>
        <w:t>Консультации осуществляются по телефону, электронной почте, иными доступными средствами связи.</w:t>
      </w:r>
    </w:p>
    <w:p w14:paraId="1EB6D7C8" w14:textId="77777777" w:rsidR="001313E7" w:rsidRPr="005E2199" w:rsidRDefault="001313E7" w:rsidP="00072124">
      <w:pPr>
        <w:widowControl w:val="0"/>
        <w:tabs>
          <w:tab w:val="left" w:pos="1134"/>
        </w:tabs>
        <w:spacing w:line="276" w:lineRule="auto"/>
        <w:ind w:firstLine="709"/>
        <w:jc w:val="both"/>
        <w:rPr>
          <w:lang w:bidi="ru-RU"/>
        </w:rPr>
      </w:pPr>
      <w:r w:rsidRPr="005E2199">
        <w:rPr>
          <w:lang w:bidi="ru-RU"/>
        </w:rPr>
        <w:t>2.3.3. Дополнять и актуализировать комплекты рабочей и технической документации, относящейся к объекту обслуживания при необходимости или по запросу Заказчика.</w:t>
      </w:r>
    </w:p>
    <w:p w14:paraId="6780C615" w14:textId="2D7E0EA5" w:rsidR="001313E7" w:rsidRPr="005E2199" w:rsidRDefault="0013369A" w:rsidP="00072124">
      <w:pPr>
        <w:widowControl w:val="0"/>
        <w:spacing w:line="276" w:lineRule="auto"/>
        <w:ind w:firstLine="709"/>
        <w:jc w:val="both"/>
        <w:rPr>
          <w:lang w:bidi="ru-RU"/>
        </w:rPr>
      </w:pPr>
      <w:r w:rsidRPr="005E2199">
        <w:rPr>
          <w:lang w:bidi="ru-RU"/>
        </w:rPr>
        <w:t>В течение</w:t>
      </w:r>
      <w:r w:rsidR="001313E7" w:rsidRPr="005E2199">
        <w:rPr>
          <w:lang w:bidi="ru-RU"/>
        </w:rPr>
        <w:t xml:space="preserve"> всего срока действия Договора Исполнитель вносит изменения в электронную версию рабочей и технической документации, относящейся к объекту обслуживания. За 15 (пятнадцать) календарных дней до окончания срока </w:t>
      </w:r>
      <w:r w:rsidRPr="005E2199">
        <w:rPr>
          <w:lang w:bidi="ru-RU"/>
        </w:rPr>
        <w:t xml:space="preserve">действия </w:t>
      </w:r>
      <w:r w:rsidR="001313E7" w:rsidRPr="005E2199">
        <w:rPr>
          <w:lang w:bidi="ru-RU"/>
        </w:rPr>
        <w:t>Договора Исполнитель должен предоставить Заказчику на бумажном и электронном носителе те экземпляры документации, которые корректировались в соответствии с требованиями Заказчика.</w:t>
      </w:r>
    </w:p>
    <w:p w14:paraId="523BF6D5" w14:textId="5804A56F" w:rsidR="001313E7" w:rsidRPr="005E2199" w:rsidRDefault="001313E7" w:rsidP="00072124">
      <w:pPr>
        <w:widowControl w:val="0"/>
        <w:spacing w:line="276" w:lineRule="auto"/>
        <w:ind w:firstLine="709"/>
        <w:jc w:val="both"/>
        <w:rPr>
          <w:lang w:bidi="ru-RU"/>
        </w:rPr>
      </w:pPr>
      <w:r w:rsidRPr="005E2199">
        <w:rPr>
          <w:lang w:bidi="ru-RU"/>
        </w:rPr>
        <w:t>2.4. Исполнитель должен предоставить сервис-менеджера, отвечающего за оказание услуг по администрированию объекта обслуживания.</w:t>
      </w:r>
    </w:p>
    <w:p w14:paraId="61793619" w14:textId="77777777" w:rsidR="001313E7" w:rsidRPr="005E2199" w:rsidRDefault="001313E7" w:rsidP="00072124">
      <w:pPr>
        <w:widowControl w:val="0"/>
        <w:spacing w:line="276" w:lineRule="auto"/>
        <w:ind w:firstLine="709"/>
        <w:jc w:val="both"/>
        <w:rPr>
          <w:lang w:bidi="ru-RU"/>
        </w:rPr>
      </w:pPr>
      <w:r w:rsidRPr="005E2199">
        <w:rPr>
          <w:lang w:bidi="ru-RU"/>
        </w:rPr>
        <w:t>2.5. Сервис-менеджер является для Заказчика единой точкой входа по всем вопросам, касающимся администрирования объекта обслуживания, включая консультацию сотрудников Заказчика.</w:t>
      </w:r>
    </w:p>
    <w:p w14:paraId="021D4C6E" w14:textId="77777777" w:rsidR="001313E7" w:rsidRPr="005E2199" w:rsidRDefault="001313E7" w:rsidP="00072124">
      <w:pPr>
        <w:widowControl w:val="0"/>
        <w:tabs>
          <w:tab w:val="left" w:pos="993"/>
        </w:tabs>
        <w:spacing w:line="276" w:lineRule="auto"/>
        <w:ind w:firstLine="709"/>
        <w:jc w:val="both"/>
        <w:rPr>
          <w:lang w:bidi="ru-RU"/>
        </w:rPr>
      </w:pPr>
      <w:r w:rsidRPr="005E2199">
        <w:rPr>
          <w:lang w:bidi="ru-RU"/>
        </w:rPr>
        <w:t>2.6. Результаты оказания услуг Исполнитель отражает в ежемесячном отчете.</w:t>
      </w:r>
    </w:p>
    <w:p w14:paraId="3909C84A" w14:textId="77777777" w:rsidR="001313E7" w:rsidRPr="005E2199" w:rsidRDefault="001313E7" w:rsidP="00072124">
      <w:pPr>
        <w:widowControl w:val="0"/>
        <w:numPr>
          <w:ilvl w:val="0"/>
          <w:numId w:val="17"/>
        </w:numPr>
        <w:spacing w:before="240" w:after="120" w:line="276" w:lineRule="auto"/>
        <w:ind w:left="0" w:firstLine="0"/>
        <w:jc w:val="center"/>
        <w:rPr>
          <w:b/>
          <w:lang w:bidi="ru-RU"/>
        </w:rPr>
      </w:pPr>
      <w:r w:rsidRPr="005E2199">
        <w:rPr>
          <w:b/>
          <w:lang w:bidi="ru-RU"/>
        </w:rPr>
        <w:t>ТРЕБОВАНИЯ К УСТРАНЕНИЮ ИНЦИДЕНТОВ</w:t>
      </w:r>
    </w:p>
    <w:p w14:paraId="74B9A639" w14:textId="3D342A7A" w:rsidR="007871D9" w:rsidRPr="005E2199" w:rsidRDefault="001313E7" w:rsidP="00072124">
      <w:pPr>
        <w:widowControl w:val="0"/>
        <w:spacing w:after="240" w:line="276" w:lineRule="auto"/>
        <w:ind w:firstLine="709"/>
        <w:jc w:val="both"/>
        <w:rPr>
          <w:lang w:bidi="ru-RU"/>
        </w:rPr>
      </w:pPr>
      <w:r w:rsidRPr="005E2199">
        <w:rPr>
          <w:lang w:bidi="ru-RU"/>
        </w:rPr>
        <w:t>3.1. В случае возникновения инцидентов (нештатных ситуаций) в функционировании объекта обслуживания, выявленных в процессе диагностики или мониторинга, представитель Исполнителя должен незамедлительно зарегистрировать инцидент и обеспечить начало восстановительных работ. В случае, если инцидент относится к приоритету 1 или 2 (Таблица 1. Критерии определения приоритета инцидентов), то сервис-менеджер до регистрации инцидента должен сообщить ответственному лицу Заказчика о данном факте.</w:t>
      </w:r>
    </w:p>
    <w:p w14:paraId="008B0493" w14:textId="29AF4C51" w:rsidR="001313E7" w:rsidRPr="005E2199" w:rsidRDefault="00F32CA7" w:rsidP="00072124">
      <w:pPr>
        <w:keepNext/>
        <w:widowControl w:val="0"/>
        <w:tabs>
          <w:tab w:val="left" w:pos="854"/>
        </w:tabs>
        <w:jc w:val="both"/>
        <w:rPr>
          <w:lang w:bidi="ru-RU"/>
        </w:rPr>
      </w:pPr>
      <w:r w:rsidRPr="005E2199">
        <w:rPr>
          <w:b/>
          <w:bCs/>
          <w:lang w:bidi="ru-RU"/>
        </w:rPr>
        <w:t xml:space="preserve">Таблица 1. </w:t>
      </w:r>
      <w:r w:rsidRPr="005E2199">
        <w:rPr>
          <w:lang w:bidi="ru-RU"/>
        </w:rPr>
        <w:t>Критерии определения приоритета инцидентов, связанных с работой объекта обслуживания</w:t>
      </w:r>
    </w:p>
    <w:tbl>
      <w:tblPr>
        <w:tblOverlap w:val="never"/>
        <w:tblW w:w="9719" w:type="dxa"/>
        <w:jc w:val="center"/>
        <w:tblLayout w:type="fixed"/>
        <w:tblCellMar>
          <w:left w:w="10" w:type="dxa"/>
          <w:right w:w="10" w:type="dxa"/>
        </w:tblCellMar>
        <w:tblLook w:val="0000" w:firstRow="0" w:lastRow="0" w:firstColumn="0" w:lastColumn="0" w:noHBand="0" w:noVBand="0"/>
      </w:tblPr>
      <w:tblGrid>
        <w:gridCol w:w="2284"/>
        <w:gridCol w:w="7435"/>
      </w:tblGrid>
      <w:tr w:rsidR="001313E7" w:rsidRPr="005E2199" w14:paraId="65BDB197" w14:textId="77777777" w:rsidTr="00516A05">
        <w:trPr>
          <w:jc w:val="center"/>
        </w:trPr>
        <w:tc>
          <w:tcPr>
            <w:tcW w:w="2284" w:type="dxa"/>
            <w:tcBorders>
              <w:top w:val="single" w:sz="4" w:space="0" w:color="auto"/>
              <w:left w:val="single" w:sz="4" w:space="0" w:color="auto"/>
            </w:tcBorders>
            <w:shd w:val="clear" w:color="auto" w:fill="auto"/>
            <w:vAlign w:val="center"/>
          </w:tcPr>
          <w:p w14:paraId="703B1C12" w14:textId="77777777" w:rsidR="001313E7" w:rsidRPr="005E2199" w:rsidRDefault="001313E7" w:rsidP="00072124">
            <w:pPr>
              <w:keepNext/>
              <w:widowControl w:val="0"/>
              <w:spacing w:line="276" w:lineRule="auto"/>
              <w:rPr>
                <w:lang w:bidi="ru-RU"/>
              </w:rPr>
            </w:pPr>
            <w:r w:rsidRPr="005E2199">
              <w:rPr>
                <w:lang w:bidi="ru-RU"/>
              </w:rPr>
              <w:t>Приоритет 1</w:t>
            </w:r>
          </w:p>
        </w:tc>
        <w:tc>
          <w:tcPr>
            <w:tcW w:w="7435" w:type="dxa"/>
            <w:tcBorders>
              <w:top w:val="single" w:sz="4" w:space="0" w:color="auto"/>
              <w:left w:val="single" w:sz="4" w:space="0" w:color="auto"/>
              <w:right w:val="single" w:sz="4" w:space="0" w:color="auto"/>
            </w:tcBorders>
            <w:shd w:val="clear" w:color="auto" w:fill="auto"/>
          </w:tcPr>
          <w:p w14:paraId="26B0BFE0" w14:textId="77777777" w:rsidR="001313E7" w:rsidRPr="005E2199" w:rsidRDefault="001313E7" w:rsidP="00072124">
            <w:pPr>
              <w:keepNext/>
              <w:widowControl w:val="0"/>
              <w:spacing w:line="276" w:lineRule="auto"/>
              <w:rPr>
                <w:lang w:bidi="ru-RU"/>
              </w:rPr>
            </w:pPr>
            <w:r w:rsidRPr="005E2199">
              <w:rPr>
                <w:lang w:bidi="ru-RU"/>
              </w:rPr>
              <w:t>Присутствует неисправность, которая привела к остановке одного или нескольких процессов деятельности Заказчика.</w:t>
            </w:r>
          </w:p>
        </w:tc>
      </w:tr>
      <w:tr w:rsidR="001313E7" w:rsidRPr="005E2199" w14:paraId="3B728D38" w14:textId="77777777" w:rsidTr="00516A05">
        <w:trPr>
          <w:jc w:val="center"/>
        </w:trPr>
        <w:tc>
          <w:tcPr>
            <w:tcW w:w="2284" w:type="dxa"/>
            <w:tcBorders>
              <w:top w:val="single" w:sz="4" w:space="0" w:color="auto"/>
              <w:left w:val="single" w:sz="4" w:space="0" w:color="auto"/>
            </w:tcBorders>
            <w:shd w:val="clear" w:color="auto" w:fill="auto"/>
            <w:vAlign w:val="center"/>
          </w:tcPr>
          <w:p w14:paraId="3952D70E" w14:textId="77777777" w:rsidR="001313E7" w:rsidRPr="005E2199" w:rsidRDefault="001313E7" w:rsidP="00072124">
            <w:pPr>
              <w:widowControl w:val="0"/>
              <w:spacing w:line="276" w:lineRule="auto"/>
              <w:rPr>
                <w:lang w:bidi="ru-RU"/>
              </w:rPr>
            </w:pPr>
            <w:r w:rsidRPr="005E2199">
              <w:rPr>
                <w:lang w:bidi="ru-RU"/>
              </w:rPr>
              <w:t>Приоритет 2</w:t>
            </w:r>
          </w:p>
        </w:tc>
        <w:tc>
          <w:tcPr>
            <w:tcW w:w="7435" w:type="dxa"/>
            <w:tcBorders>
              <w:top w:val="single" w:sz="4" w:space="0" w:color="auto"/>
              <w:left w:val="single" w:sz="4" w:space="0" w:color="auto"/>
              <w:right w:val="single" w:sz="4" w:space="0" w:color="auto"/>
            </w:tcBorders>
            <w:shd w:val="clear" w:color="auto" w:fill="auto"/>
          </w:tcPr>
          <w:p w14:paraId="3A110ED3" w14:textId="77777777" w:rsidR="001313E7" w:rsidRPr="005E2199" w:rsidRDefault="001313E7" w:rsidP="00072124">
            <w:pPr>
              <w:widowControl w:val="0"/>
              <w:spacing w:line="276" w:lineRule="auto"/>
              <w:rPr>
                <w:lang w:bidi="ru-RU"/>
              </w:rPr>
            </w:pPr>
            <w:r w:rsidRPr="005E2199">
              <w:rPr>
                <w:lang w:bidi="ru-RU"/>
              </w:rPr>
              <w:t>Нарушены функционирование объекта обслуживания, что затрудняет деятельность Заказчика.</w:t>
            </w:r>
          </w:p>
        </w:tc>
      </w:tr>
      <w:tr w:rsidR="001313E7" w:rsidRPr="005E2199" w14:paraId="2085209E" w14:textId="77777777" w:rsidTr="00516A05">
        <w:trPr>
          <w:jc w:val="center"/>
        </w:trPr>
        <w:tc>
          <w:tcPr>
            <w:tcW w:w="2284" w:type="dxa"/>
            <w:tcBorders>
              <w:top w:val="single" w:sz="4" w:space="0" w:color="auto"/>
              <w:left w:val="single" w:sz="4" w:space="0" w:color="auto"/>
              <w:bottom w:val="single" w:sz="4" w:space="0" w:color="auto"/>
            </w:tcBorders>
            <w:shd w:val="clear" w:color="auto" w:fill="auto"/>
            <w:vAlign w:val="center"/>
          </w:tcPr>
          <w:p w14:paraId="34A06BA5" w14:textId="77777777" w:rsidR="001313E7" w:rsidRPr="005E2199" w:rsidRDefault="001313E7" w:rsidP="00072124">
            <w:pPr>
              <w:widowControl w:val="0"/>
              <w:spacing w:line="276" w:lineRule="auto"/>
              <w:rPr>
                <w:lang w:bidi="ru-RU"/>
              </w:rPr>
            </w:pPr>
            <w:r w:rsidRPr="005E2199">
              <w:rPr>
                <w:lang w:bidi="ru-RU"/>
              </w:rPr>
              <w:t>Приоритет 3</w:t>
            </w:r>
          </w:p>
        </w:tc>
        <w:tc>
          <w:tcPr>
            <w:tcW w:w="7435" w:type="dxa"/>
            <w:tcBorders>
              <w:top w:val="single" w:sz="4" w:space="0" w:color="auto"/>
              <w:left w:val="single" w:sz="4" w:space="0" w:color="auto"/>
              <w:bottom w:val="single" w:sz="4" w:space="0" w:color="auto"/>
              <w:right w:val="single" w:sz="4" w:space="0" w:color="auto"/>
            </w:tcBorders>
            <w:shd w:val="clear" w:color="auto" w:fill="auto"/>
          </w:tcPr>
          <w:p w14:paraId="094E6BAA" w14:textId="77777777" w:rsidR="001313E7" w:rsidRPr="005E2199" w:rsidRDefault="001313E7" w:rsidP="00072124">
            <w:pPr>
              <w:widowControl w:val="0"/>
              <w:spacing w:line="276" w:lineRule="auto"/>
              <w:rPr>
                <w:lang w:bidi="ru-RU"/>
              </w:rPr>
            </w:pPr>
            <w:r w:rsidRPr="005E2199">
              <w:rPr>
                <w:lang w:bidi="ru-RU"/>
              </w:rPr>
              <w:t>Обнаружена неисправность, которая не влияет на работоспособность технологического процесса Заказчика.</w:t>
            </w:r>
          </w:p>
        </w:tc>
      </w:tr>
      <w:tr w:rsidR="001313E7" w:rsidRPr="005E2199" w14:paraId="50DE8FEC" w14:textId="77777777" w:rsidTr="00516A05">
        <w:trPr>
          <w:jc w:val="center"/>
        </w:trPr>
        <w:tc>
          <w:tcPr>
            <w:tcW w:w="2284" w:type="dxa"/>
            <w:tcBorders>
              <w:top w:val="single" w:sz="4" w:space="0" w:color="auto"/>
              <w:left w:val="single" w:sz="4" w:space="0" w:color="auto"/>
              <w:bottom w:val="single" w:sz="4" w:space="0" w:color="auto"/>
            </w:tcBorders>
            <w:shd w:val="clear" w:color="auto" w:fill="auto"/>
            <w:vAlign w:val="center"/>
          </w:tcPr>
          <w:p w14:paraId="2E41084B" w14:textId="77777777" w:rsidR="001313E7" w:rsidRPr="005E2199" w:rsidRDefault="001313E7" w:rsidP="00072124">
            <w:pPr>
              <w:widowControl w:val="0"/>
              <w:spacing w:line="276" w:lineRule="auto"/>
              <w:rPr>
                <w:lang w:bidi="ru-RU"/>
              </w:rPr>
            </w:pPr>
            <w:r w:rsidRPr="005E2199">
              <w:rPr>
                <w:lang w:bidi="ru-RU"/>
              </w:rPr>
              <w:t>Приоритет 4</w:t>
            </w:r>
          </w:p>
        </w:tc>
        <w:tc>
          <w:tcPr>
            <w:tcW w:w="7435" w:type="dxa"/>
            <w:tcBorders>
              <w:top w:val="single" w:sz="4" w:space="0" w:color="auto"/>
              <w:left w:val="single" w:sz="4" w:space="0" w:color="auto"/>
              <w:bottom w:val="single" w:sz="4" w:space="0" w:color="auto"/>
              <w:right w:val="single" w:sz="4" w:space="0" w:color="auto"/>
            </w:tcBorders>
            <w:shd w:val="clear" w:color="auto" w:fill="auto"/>
          </w:tcPr>
          <w:p w14:paraId="0FE7F63F" w14:textId="77777777" w:rsidR="001313E7" w:rsidRPr="005E2199" w:rsidRDefault="001313E7" w:rsidP="00072124">
            <w:pPr>
              <w:widowControl w:val="0"/>
              <w:spacing w:line="276" w:lineRule="auto"/>
              <w:rPr>
                <w:lang w:bidi="ru-RU"/>
              </w:rPr>
            </w:pPr>
            <w:r w:rsidRPr="005E2199">
              <w:rPr>
                <w:lang w:bidi="ru-RU"/>
              </w:rPr>
              <w:t>Выявлены предпосылки к возникновению сбоя в работе объекта обслуживания, или Заказчику необходима консультация. Работоспособность технологического процесса Заказчика не нарушена.</w:t>
            </w:r>
          </w:p>
        </w:tc>
      </w:tr>
      <w:tr w:rsidR="001313E7" w:rsidRPr="005E2199" w14:paraId="63FA241E" w14:textId="77777777" w:rsidTr="00516A05">
        <w:trPr>
          <w:jc w:val="center"/>
        </w:trPr>
        <w:tc>
          <w:tcPr>
            <w:tcW w:w="2284" w:type="dxa"/>
            <w:tcBorders>
              <w:top w:val="single" w:sz="4" w:space="0" w:color="auto"/>
              <w:left w:val="single" w:sz="4" w:space="0" w:color="auto"/>
              <w:bottom w:val="single" w:sz="4" w:space="0" w:color="auto"/>
            </w:tcBorders>
            <w:shd w:val="clear" w:color="auto" w:fill="auto"/>
            <w:vAlign w:val="center"/>
          </w:tcPr>
          <w:p w14:paraId="0544440E" w14:textId="77777777" w:rsidR="001313E7" w:rsidRPr="005E2199" w:rsidRDefault="001313E7" w:rsidP="00072124">
            <w:pPr>
              <w:widowControl w:val="0"/>
              <w:spacing w:line="276" w:lineRule="auto"/>
              <w:rPr>
                <w:lang w:bidi="ru-RU"/>
              </w:rPr>
            </w:pPr>
            <w:r w:rsidRPr="005E2199">
              <w:rPr>
                <w:lang w:bidi="ru-RU"/>
              </w:rPr>
              <w:t>Приоритет 5</w:t>
            </w:r>
          </w:p>
        </w:tc>
        <w:tc>
          <w:tcPr>
            <w:tcW w:w="7435" w:type="dxa"/>
            <w:tcBorders>
              <w:top w:val="single" w:sz="4" w:space="0" w:color="auto"/>
              <w:left w:val="single" w:sz="4" w:space="0" w:color="auto"/>
              <w:bottom w:val="single" w:sz="4" w:space="0" w:color="auto"/>
              <w:right w:val="single" w:sz="4" w:space="0" w:color="auto"/>
            </w:tcBorders>
            <w:shd w:val="clear" w:color="auto" w:fill="auto"/>
          </w:tcPr>
          <w:p w14:paraId="26F36F1B" w14:textId="77777777" w:rsidR="001313E7" w:rsidRPr="005E2199" w:rsidRDefault="001313E7" w:rsidP="00072124">
            <w:pPr>
              <w:widowControl w:val="0"/>
              <w:spacing w:line="276" w:lineRule="auto"/>
              <w:rPr>
                <w:lang w:bidi="ru-RU"/>
              </w:rPr>
            </w:pPr>
            <w:r w:rsidRPr="005E2199">
              <w:rPr>
                <w:lang w:bidi="ru-RU"/>
              </w:rPr>
              <w:t>Заявка на доработку. Работоспособность технологического процесса Заказчика не нарушена.</w:t>
            </w:r>
          </w:p>
        </w:tc>
      </w:tr>
    </w:tbl>
    <w:p w14:paraId="0E486D6A" w14:textId="77777777" w:rsidR="001313E7" w:rsidRPr="005E2199" w:rsidRDefault="001313E7" w:rsidP="00072124">
      <w:pPr>
        <w:widowControl w:val="0"/>
        <w:spacing w:line="276" w:lineRule="auto"/>
        <w:ind w:firstLine="709"/>
        <w:jc w:val="both"/>
        <w:rPr>
          <w:lang w:bidi="ru-RU"/>
        </w:rPr>
      </w:pPr>
    </w:p>
    <w:p w14:paraId="0B9A3F2C" w14:textId="77777777" w:rsidR="001313E7" w:rsidRPr="005E2199" w:rsidRDefault="001313E7" w:rsidP="00072124">
      <w:pPr>
        <w:widowControl w:val="0"/>
        <w:spacing w:line="276" w:lineRule="auto"/>
        <w:ind w:firstLine="709"/>
        <w:jc w:val="both"/>
        <w:rPr>
          <w:lang w:bidi="ru-RU"/>
        </w:rPr>
      </w:pPr>
      <w:r w:rsidRPr="005E2199">
        <w:rPr>
          <w:lang w:bidi="ru-RU"/>
        </w:rPr>
        <w:t xml:space="preserve">3.2. В случае возникновения инцидентов, выявленных Заказчиком, представитель Заказчика связывается с сервис-менеджером для оформления заявки. </w:t>
      </w:r>
    </w:p>
    <w:p w14:paraId="37762F49" w14:textId="77777777" w:rsidR="001313E7" w:rsidRPr="005E2199" w:rsidRDefault="001313E7" w:rsidP="00072124">
      <w:pPr>
        <w:widowControl w:val="0"/>
        <w:spacing w:line="276" w:lineRule="auto"/>
        <w:ind w:firstLine="709"/>
        <w:jc w:val="both"/>
        <w:rPr>
          <w:lang w:bidi="ru-RU"/>
        </w:rPr>
      </w:pPr>
      <w:r w:rsidRPr="005E2199">
        <w:rPr>
          <w:lang w:bidi="ru-RU"/>
        </w:rPr>
        <w:t xml:space="preserve">3.3. В случае, если инцидент относится к приоритету 1 или 2, то начало работ по восстановлению штатного функционирования объекта обслуживания (принятия заявки в работу) должно произойти в течении 15 минут, либо должно последовать обоснованное отклонение заявки. Время восстановления определяется как временной интервал, необходимый представителям Исполнителя для восстановления штатного функционирования объекта обслуживания. </w:t>
      </w:r>
    </w:p>
    <w:p w14:paraId="4C00D51E" w14:textId="77777777" w:rsidR="001313E7" w:rsidRPr="005E2199" w:rsidRDefault="001313E7" w:rsidP="00072124">
      <w:pPr>
        <w:widowControl w:val="0"/>
        <w:spacing w:line="276" w:lineRule="auto"/>
        <w:ind w:firstLine="709"/>
        <w:jc w:val="both"/>
        <w:rPr>
          <w:lang w:bidi="ru-RU"/>
        </w:rPr>
      </w:pPr>
      <w:r w:rsidRPr="005E2199">
        <w:rPr>
          <w:lang w:bidi="ru-RU"/>
        </w:rPr>
        <w:t>Исполнитель должен обеспечить восстановление штатного функционирования объекта обслуживания с учетом максимальных сроков (Таблица 2. Максимальные сроки восстановления и решения после инцидентов). Отсчет времени осуществляется с момента принятия заявки в работу до момента восстановления штатного функционирования объекта обслуживания.</w:t>
      </w:r>
    </w:p>
    <w:p w14:paraId="3751C623" w14:textId="4EE72464" w:rsidR="001313E7" w:rsidRPr="005E2199" w:rsidRDefault="001313E7" w:rsidP="00072124">
      <w:pPr>
        <w:widowControl w:val="0"/>
        <w:spacing w:after="240" w:line="276" w:lineRule="auto"/>
        <w:ind w:firstLine="709"/>
        <w:jc w:val="both"/>
        <w:rPr>
          <w:lang w:bidi="ru-RU"/>
        </w:rPr>
      </w:pPr>
      <w:r w:rsidRPr="005E2199">
        <w:rPr>
          <w:lang w:bidi="ru-RU"/>
        </w:rPr>
        <w:t>3.4. После восстановления штатного функционирования объекта обслуживания Исполнитель должен обеспечить окончательное приемлемое для Заказчика решение проблемы, из-за которой произошел инцидент. Отсчет времени решения начинается с момента восстановления штатного функционирования системы, но не позже максимального времени восстановления для каждого из компонент.</w:t>
      </w:r>
    </w:p>
    <w:p w14:paraId="572AF817" w14:textId="77777777" w:rsidR="001313E7" w:rsidRPr="005E2199" w:rsidRDefault="001313E7" w:rsidP="00072124">
      <w:pPr>
        <w:widowControl w:val="0"/>
        <w:jc w:val="both"/>
        <w:rPr>
          <w:lang w:bidi="ru-RU"/>
        </w:rPr>
      </w:pPr>
      <w:r w:rsidRPr="005E2199">
        <w:rPr>
          <w:b/>
          <w:bCs/>
          <w:lang w:bidi="ru-RU"/>
        </w:rPr>
        <w:t xml:space="preserve">Таблица 2. </w:t>
      </w:r>
      <w:r w:rsidRPr="005E2199">
        <w:rPr>
          <w:lang w:bidi="ru-RU"/>
        </w:rPr>
        <w:t>Максимальные сроки восстановления и решения после инцидентов</w:t>
      </w:r>
    </w:p>
    <w:tbl>
      <w:tblPr>
        <w:tblpPr w:leftFromText="180" w:rightFromText="180" w:vertAnchor="text" w:horzAnchor="margin" w:tblpY="202"/>
        <w:tblOverlap w:val="never"/>
        <w:tblW w:w="9776" w:type="dxa"/>
        <w:tblLayout w:type="fixed"/>
        <w:tblCellMar>
          <w:left w:w="10" w:type="dxa"/>
          <w:right w:w="10" w:type="dxa"/>
        </w:tblCellMar>
        <w:tblLook w:val="0000" w:firstRow="0" w:lastRow="0" w:firstColumn="0" w:lastColumn="0" w:noHBand="0" w:noVBand="0"/>
      </w:tblPr>
      <w:tblGrid>
        <w:gridCol w:w="988"/>
        <w:gridCol w:w="5075"/>
        <w:gridCol w:w="3713"/>
      </w:tblGrid>
      <w:tr w:rsidR="001313E7" w:rsidRPr="005E2199" w14:paraId="03956C6A" w14:textId="77777777" w:rsidTr="00516A05">
        <w:trPr>
          <w:trHeight w:val="412"/>
        </w:trPr>
        <w:tc>
          <w:tcPr>
            <w:tcW w:w="988" w:type="dxa"/>
            <w:tcBorders>
              <w:top w:val="single" w:sz="4" w:space="0" w:color="auto"/>
              <w:left w:val="single" w:sz="4" w:space="0" w:color="auto"/>
            </w:tcBorders>
            <w:shd w:val="clear" w:color="auto" w:fill="auto"/>
            <w:vAlign w:val="center"/>
          </w:tcPr>
          <w:p w14:paraId="267C8038" w14:textId="77777777" w:rsidR="001313E7" w:rsidRPr="005E2199" w:rsidRDefault="001313E7" w:rsidP="00072124">
            <w:pPr>
              <w:widowControl w:val="0"/>
              <w:spacing w:line="276" w:lineRule="auto"/>
              <w:jc w:val="center"/>
              <w:rPr>
                <w:b/>
                <w:lang w:bidi="ru-RU"/>
              </w:rPr>
            </w:pPr>
            <w:r w:rsidRPr="005E2199">
              <w:rPr>
                <w:b/>
                <w:bCs/>
                <w:lang w:bidi="ru-RU"/>
              </w:rPr>
              <w:t>№ п/п</w:t>
            </w:r>
          </w:p>
        </w:tc>
        <w:tc>
          <w:tcPr>
            <w:tcW w:w="5075" w:type="dxa"/>
            <w:tcBorders>
              <w:top w:val="single" w:sz="4" w:space="0" w:color="auto"/>
              <w:left w:val="single" w:sz="4" w:space="0" w:color="auto"/>
            </w:tcBorders>
            <w:shd w:val="clear" w:color="auto" w:fill="auto"/>
            <w:vAlign w:val="center"/>
          </w:tcPr>
          <w:p w14:paraId="114FB379" w14:textId="77777777" w:rsidR="001313E7" w:rsidRPr="005E2199" w:rsidRDefault="001313E7" w:rsidP="00072124">
            <w:pPr>
              <w:widowControl w:val="0"/>
              <w:spacing w:line="276" w:lineRule="auto"/>
              <w:ind w:left="2260"/>
              <w:rPr>
                <w:b/>
                <w:lang w:bidi="ru-RU"/>
              </w:rPr>
            </w:pPr>
            <w:r w:rsidRPr="005E2199">
              <w:rPr>
                <w:b/>
                <w:bCs/>
                <w:lang w:bidi="ru-RU"/>
              </w:rPr>
              <w:t>Описание</w:t>
            </w:r>
          </w:p>
        </w:tc>
        <w:tc>
          <w:tcPr>
            <w:tcW w:w="3713" w:type="dxa"/>
            <w:tcBorders>
              <w:top w:val="single" w:sz="4" w:space="0" w:color="auto"/>
              <w:left w:val="single" w:sz="4" w:space="0" w:color="auto"/>
              <w:right w:val="single" w:sz="4" w:space="0" w:color="auto"/>
            </w:tcBorders>
            <w:shd w:val="clear" w:color="auto" w:fill="auto"/>
            <w:vAlign w:val="center"/>
          </w:tcPr>
          <w:p w14:paraId="39A4D53E" w14:textId="77777777" w:rsidR="001313E7" w:rsidRPr="005E2199" w:rsidRDefault="001313E7" w:rsidP="00072124">
            <w:pPr>
              <w:widowControl w:val="0"/>
              <w:spacing w:line="276" w:lineRule="auto"/>
              <w:jc w:val="center"/>
              <w:rPr>
                <w:b/>
                <w:lang w:bidi="ru-RU"/>
              </w:rPr>
            </w:pPr>
            <w:r w:rsidRPr="005E2199">
              <w:rPr>
                <w:b/>
                <w:bCs/>
                <w:lang w:bidi="ru-RU"/>
              </w:rPr>
              <w:t>Максимальный срок восстановления</w:t>
            </w:r>
          </w:p>
        </w:tc>
      </w:tr>
      <w:tr w:rsidR="001313E7" w:rsidRPr="005E2199" w14:paraId="28F674C0" w14:textId="77777777" w:rsidTr="00516A05">
        <w:trPr>
          <w:trHeight w:val="362"/>
        </w:trPr>
        <w:tc>
          <w:tcPr>
            <w:tcW w:w="988" w:type="dxa"/>
            <w:tcBorders>
              <w:top w:val="single" w:sz="4" w:space="0" w:color="auto"/>
              <w:left w:val="single" w:sz="4" w:space="0" w:color="auto"/>
            </w:tcBorders>
            <w:shd w:val="clear" w:color="auto" w:fill="auto"/>
            <w:vAlign w:val="bottom"/>
          </w:tcPr>
          <w:p w14:paraId="166CDD86" w14:textId="77777777" w:rsidR="001313E7" w:rsidRPr="005E2199" w:rsidRDefault="001313E7" w:rsidP="00072124">
            <w:pPr>
              <w:widowControl w:val="0"/>
              <w:spacing w:line="276" w:lineRule="auto"/>
              <w:jc w:val="center"/>
              <w:rPr>
                <w:lang w:bidi="ru-RU"/>
              </w:rPr>
            </w:pPr>
            <w:r w:rsidRPr="005E2199">
              <w:rPr>
                <w:lang w:bidi="ru-RU"/>
              </w:rPr>
              <w:t>1</w:t>
            </w:r>
          </w:p>
        </w:tc>
        <w:tc>
          <w:tcPr>
            <w:tcW w:w="5075" w:type="dxa"/>
            <w:tcBorders>
              <w:top w:val="single" w:sz="4" w:space="0" w:color="auto"/>
              <w:left w:val="single" w:sz="4" w:space="0" w:color="auto"/>
            </w:tcBorders>
            <w:shd w:val="clear" w:color="auto" w:fill="auto"/>
            <w:tcMar>
              <w:left w:w="57" w:type="dxa"/>
              <w:right w:w="57" w:type="dxa"/>
            </w:tcMar>
            <w:vAlign w:val="bottom"/>
          </w:tcPr>
          <w:p w14:paraId="697B2E4D" w14:textId="77777777" w:rsidR="001313E7" w:rsidRPr="005E2199" w:rsidRDefault="001313E7" w:rsidP="00072124">
            <w:pPr>
              <w:widowControl w:val="0"/>
              <w:spacing w:line="276" w:lineRule="auto"/>
              <w:rPr>
                <w:lang w:bidi="ru-RU"/>
              </w:rPr>
            </w:pPr>
            <w:r w:rsidRPr="005E2199">
              <w:rPr>
                <w:lang w:bidi="ru-RU"/>
              </w:rPr>
              <w:t>Приоритет 1 (восстановление/решение)</w:t>
            </w:r>
          </w:p>
        </w:tc>
        <w:tc>
          <w:tcPr>
            <w:tcW w:w="3713" w:type="dxa"/>
            <w:tcBorders>
              <w:top w:val="single" w:sz="4" w:space="0" w:color="auto"/>
              <w:left w:val="single" w:sz="4" w:space="0" w:color="auto"/>
              <w:right w:val="single" w:sz="4" w:space="0" w:color="auto"/>
            </w:tcBorders>
            <w:shd w:val="clear" w:color="auto" w:fill="auto"/>
            <w:tcMar>
              <w:left w:w="57" w:type="dxa"/>
              <w:right w:w="57" w:type="dxa"/>
            </w:tcMar>
            <w:vAlign w:val="bottom"/>
          </w:tcPr>
          <w:p w14:paraId="35AC2AE5" w14:textId="77777777" w:rsidR="001313E7" w:rsidRPr="005E2199" w:rsidRDefault="001313E7" w:rsidP="00072124">
            <w:pPr>
              <w:widowControl w:val="0"/>
              <w:spacing w:line="276" w:lineRule="auto"/>
              <w:rPr>
                <w:lang w:bidi="ru-RU"/>
              </w:rPr>
            </w:pPr>
            <w:r w:rsidRPr="005E2199">
              <w:rPr>
                <w:lang w:bidi="ru-RU"/>
              </w:rPr>
              <w:t>2 часа/24 часа</w:t>
            </w:r>
          </w:p>
        </w:tc>
      </w:tr>
      <w:tr w:rsidR="001313E7" w:rsidRPr="005E2199" w14:paraId="4718313C" w14:textId="77777777" w:rsidTr="00516A05">
        <w:trPr>
          <w:trHeight w:val="410"/>
        </w:trPr>
        <w:tc>
          <w:tcPr>
            <w:tcW w:w="988" w:type="dxa"/>
            <w:tcBorders>
              <w:top w:val="single" w:sz="4" w:space="0" w:color="auto"/>
              <w:left w:val="single" w:sz="4" w:space="0" w:color="auto"/>
            </w:tcBorders>
            <w:shd w:val="clear" w:color="auto" w:fill="auto"/>
            <w:vAlign w:val="bottom"/>
          </w:tcPr>
          <w:p w14:paraId="11E9B043" w14:textId="77777777" w:rsidR="001313E7" w:rsidRPr="005E2199" w:rsidRDefault="001313E7" w:rsidP="00072124">
            <w:pPr>
              <w:widowControl w:val="0"/>
              <w:spacing w:line="276" w:lineRule="auto"/>
              <w:jc w:val="center"/>
              <w:rPr>
                <w:lang w:bidi="ru-RU"/>
              </w:rPr>
            </w:pPr>
            <w:r w:rsidRPr="005E2199">
              <w:rPr>
                <w:lang w:bidi="ru-RU"/>
              </w:rPr>
              <w:t>2</w:t>
            </w:r>
          </w:p>
        </w:tc>
        <w:tc>
          <w:tcPr>
            <w:tcW w:w="5075" w:type="dxa"/>
            <w:tcBorders>
              <w:top w:val="single" w:sz="4" w:space="0" w:color="auto"/>
              <w:left w:val="single" w:sz="4" w:space="0" w:color="auto"/>
            </w:tcBorders>
            <w:shd w:val="clear" w:color="auto" w:fill="auto"/>
            <w:tcMar>
              <w:left w:w="57" w:type="dxa"/>
              <w:right w:w="57" w:type="dxa"/>
            </w:tcMar>
            <w:vAlign w:val="bottom"/>
          </w:tcPr>
          <w:p w14:paraId="4D1BAAE5" w14:textId="77777777" w:rsidR="001313E7" w:rsidRPr="005E2199" w:rsidRDefault="001313E7" w:rsidP="00072124">
            <w:pPr>
              <w:widowControl w:val="0"/>
              <w:spacing w:line="276" w:lineRule="auto"/>
              <w:rPr>
                <w:lang w:bidi="ru-RU"/>
              </w:rPr>
            </w:pPr>
            <w:r w:rsidRPr="005E2199">
              <w:rPr>
                <w:lang w:bidi="ru-RU"/>
              </w:rPr>
              <w:t>Приоритет 2 (восстановление/решение)</w:t>
            </w:r>
          </w:p>
        </w:tc>
        <w:tc>
          <w:tcPr>
            <w:tcW w:w="3713" w:type="dxa"/>
            <w:tcBorders>
              <w:top w:val="single" w:sz="4" w:space="0" w:color="auto"/>
              <w:left w:val="single" w:sz="4" w:space="0" w:color="auto"/>
              <w:right w:val="single" w:sz="4" w:space="0" w:color="auto"/>
            </w:tcBorders>
            <w:shd w:val="clear" w:color="auto" w:fill="auto"/>
            <w:tcMar>
              <w:left w:w="57" w:type="dxa"/>
              <w:right w:w="57" w:type="dxa"/>
            </w:tcMar>
            <w:vAlign w:val="bottom"/>
          </w:tcPr>
          <w:p w14:paraId="3977E1A4" w14:textId="77777777" w:rsidR="001313E7" w:rsidRPr="005E2199" w:rsidRDefault="001313E7" w:rsidP="00072124">
            <w:pPr>
              <w:widowControl w:val="0"/>
              <w:spacing w:line="276" w:lineRule="auto"/>
              <w:rPr>
                <w:lang w:bidi="ru-RU"/>
              </w:rPr>
            </w:pPr>
            <w:r w:rsidRPr="005E2199">
              <w:rPr>
                <w:lang w:bidi="ru-RU"/>
              </w:rPr>
              <w:t>4 часа/24 часа</w:t>
            </w:r>
          </w:p>
        </w:tc>
      </w:tr>
      <w:tr w:rsidR="001313E7" w:rsidRPr="005E2199" w14:paraId="4A2C8BB5" w14:textId="77777777" w:rsidTr="00516A05">
        <w:trPr>
          <w:trHeight w:val="416"/>
        </w:trPr>
        <w:tc>
          <w:tcPr>
            <w:tcW w:w="988" w:type="dxa"/>
            <w:tcBorders>
              <w:top w:val="single" w:sz="4" w:space="0" w:color="auto"/>
              <w:left w:val="single" w:sz="4" w:space="0" w:color="auto"/>
            </w:tcBorders>
            <w:shd w:val="clear" w:color="auto" w:fill="auto"/>
            <w:vAlign w:val="bottom"/>
          </w:tcPr>
          <w:p w14:paraId="0625B0C7" w14:textId="77777777" w:rsidR="001313E7" w:rsidRPr="005E2199" w:rsidRDefault="001313E7" w:rsidP="00072124">
            <w:pPr>
              <w:widowControl w:val="0"/>
              <w:spacing w:line="276" w:lineRule="auto"/>
              <w:jc w:val="center"/>
              <w:rPr>
                <w:lang w:bidi="ru-RU"/>
              </w:rPr>
            </w:pPr>
            <w:r w:rsidRPr="005E2199">
              <w:rPr>
                <w:lang w:bidi="ru-RU"/>
              </w:rPr>
              <w:t>3</w:t>
            </w:r>
          </w:p>
        </w:tc>
        <w:tc>
          <w:tcPr>
            <w:tcW w:w="5075" w:type="dxa"/>
            <w:tcBorders>
              <w:top w:val="single" w:sz="4" w:space="0" w:color="auto"/>
              <w:left w:val="single" w:sz="4" w:space="0" w:color="auto"/>
            </w:tcBorders>
            <w:shd w:val="clear" w:color="auto" w:fill="auto"/>
            <w:tcMar>
              <w:left w:w="57" w:type="dxa"/>
              <w:right w:w="57" w:type="dxa"/>
            </w:tcMar>
            <w:vAlign w:val="bottom"/>
          </w:tcPr>
          <w:p w14:paraId="6EFB7DEF" w14:textId="77777777" w:rsidR="001313E7" w:rsidRPr="005E2199" w:rsidRDefault="001313E7" w:rsidP="00072124">
            <w:pPr>
              <w:widowControl w:val="0"/>
              <w:spacing w:line="276" w:lineRule="auto"/>
              <w:rPr>
                <w:lang w:bidi="ru-RU"/>
              </w:rPr>
            </w:pPr>
            <w:r w:rsidRPr="005E2199">
              <w:rPr>
                <w:lang w:bidi="ru-RU"/>
              </w:rPr>
              <w:t>Приоритет 3</w:t>
            </w:r>
            <w:r w:rsidRPr="005E2199">
              <w:rPr>
                <w:vertAlign w:val="superscript"/>
                <w:lang w:bidi="ru-RU"/>
              </w:rPr>
              <w:footnoteReference w:customMarkFollows="1" w:id="1"/>
              <w:sym w:font="Symbol" w:char="F02A"/>
            </w:r>
            <w:r w:rsidRPr="005E2199">
              <w:rPr>
                <w:lang w:bidi="ru-RU"/>
              </w:rPr>
              <w:t xml:space="preserve"> (восстановление/решение)</w:t>
            </w:r>
          </w:p>
        </w:tc>
        <w:tc>
          <w:tcPr>
            <w:tcW w:w="3713" w:type="dxa"/>
            <w:tcBorders>
              <w:top w:val="single" w:sz="4" w:space="0" w:color="auto"/>
              <w:left w:val="single" w:sz="4" w:space="0" w:color="auto"/>
              <w:right w:val="single" w:sz="4" w:space="0" w:color="auto"/>
            </w:tcBorders>
            <w:shd w:val="clear" w:color="auto" w:fill="auto"/>
            <w:tcMar>
              <w:left w:w="57" w:type="dxa"/>
              <w:right w:w="57" w:type="dxa"/>
            </w:tcMar>
            <w:vAlign w:val="bottom"/>
          </w:tcPr>
          <w:p w14:paraId="411B2A24" w14:textId="77777777" w:rsidR="001313E7" w:rsidRPr="00C36B11" w:rsidRDefault="001313E7" w:rsidP="00072124">
            <w:pPr>
              <w:widowControl w:val="0"/>
              <w:spacing w:line="276" w:lineRule="auto"/>
              <w:rPr>
                <w:lang w:bidi="ru-RU"/>
              </w:rPr>
            </w:pPr>
            <w:r w:rsidRPr="00C36B11">
              <w:rPr>
                <w:lang w:bidi="ru-RU"/>
              </w:rPr>
              <w:t>24 часа/48 часов</w:t>
            </w:r>
          </w:p>
        </w:tc>
      </w:tr>
      <w:tr w:rsidR="001313E7" w:rsidRPr="005E2199" w14:paraId="6BE140B0" w14:textId="77777777" w:rsidTr="00516A05">
        <w:trPr>
          <w:trHeight w:val="422"/>
        </w:trPr>
        <w:tc>
          <w:tcPr>
            <w:tcW w:w="988" w:type="dxa"/>
            <w:tcBorders>
              <w:top w:val="single" w:sz="4" w:space="0" w:color="auto"/>
              <w:left w:val="single" w:sz="4" w:space="0" w:color="auto"/>
            </w:tcBorders>
            <w:shd w:val="clear" w:color="auto" w:fill="auto"/>
            <w:vAlign w:val="bottom"/>
          </w:tcPr>
          <w:p w14:paraId="29F8766C" w14:textId="77777777" w:rsidR="001313E7" w:rsidRPr="005E2199" w:rsidRDefault="001313E7" w:rsidP="00072124">
            <w:pPr>
              <w:widowControl w:val="0"/>
              <w:spacing w:line="276" w:lineRule="auto"/>
              <w:jc w:val="center"/>
              <w:rPr>
                <w:lang w:bidi="ru-RU"/>
              </w:rPr>
            </w:pPr>
            <w:r w:rsidRPr="005E2199">
              <w:rPr>
                <w:lang w:bidi="ru-RU"/>
              </w:rPr>
              <w:t>4</w:t>
            </w:r>
          </w:p>
        </w:tc>
        <w:tc>
          <w:tcPr>
            <w:tcW w:w="5075" w:type="dxa"/>
            <w:tcBorders>
              <w:top w:val="single" w:sz="4" w:space="0" w:color="auto"/>
              <w:left w:val="single" w:sz="4" w:space="0" w:color="auto"/>
            </w:tcBorders>
            <w:shd w:val="clear" w:color="auto" w:fill="auto"/>
            <w:tcMar>
              <w:left w:w="57" w:type="dxa"/>
              <w:right w:w="57" w:type="dxa"/>
            </w:tcMar>
            <w:vAlign w:val="bottom"/>
          </w:tcPr>
          <w:p w14:paraId="3BE3D4A4" w14:textId="77777777" w:rsidR="001313E7" w:rsidRPr="005E2199" w:rsidRDefault="001313E7" w:rsidP="00072124">
            <w:pPr>
              <w:widowControl w:val="0"/>
              <w:spacing w:line="276" w:lineRule="auto"/>
              <w:rPr>
                <w:lang w:bidi="ru-RU"/>
              </w:rPr>
            </w:pPr>
            <w:r w:rsidRPr="005E2199">
              <w:rPr>
                <w:lang w:bidi="ru-RU"/>
              </w:rPr>
              <w:t>Приоритет 4</w:t>
            </w:r>
            <w:r w:rsidRPr="005E2199">
              <w:rPr>
                <w:vertAlign w:val="superscript"/>
                <w:lang w:bidi="ru-RU"/>
              </w:rPr>
              <w:footnoteReference w:customMarkFollows="1" w:id="2"/>
              <w:sym w:font="Symbol" w:char="F02A"/>
            </w:r>
            <w:r w:rsidRPr="005E2199">
              <w:rPr>
                <w:lang w:bidi="ru-RU"/>
              </w:rPr>
              <w:t xml:space="preserve"> (восстановление/решение)</w:t>
            </w:r>
          </w:p>
        </w:tc>
        <w:tc>
          <w:tcPr>
            <w:tcW w:w="3713" w:type="dxa"/>
            <w:tcBorders>
              <w:top w:val="single" w:sz="4" w:space="0" w:color="auto"/>
              <w:left w:val="single" w:sz="4" w:space="0" w:color="auto"/>
              <w:right w:val="single" w:sz="4" w:space="0" w:color="auto"/>
            </w:tcBorders>
            <w:shd w:val="clear" w:color="auto" w:fill="auto"/>
            <w:tcMar>
              <w:left w:w="57" w:type="dxa"/>
              <w:right w:w="57" w:type="dxa"/>
            </w:tcMar>
            <w:vAlign w:val="bottom"/>
          </w:tcPr>
          <w:p w14:paraId="2E617564" w14:textId="77777777" w:rsidR="001313E7" w:rsidRPr="00C36B11" w:rsidRDefault="001313E7" w:rsidP="00072124">
            <w:pPr>
              <w:widowControl w:val="0"/>
              <w:spacing w:line="276" w:lineRule="auto"/>
              <w:rPr>
                <w:lang w:bidi="ru-RU"/>
              </w:rPr>
            </w:pPr>
            <w:r w:rsidRPr="00C36B11">
              <w:rPr>
                <w:lang w:bidi="ru-RU"/>
              </w:rPr>
              <w:t>48 часов/96 часов</w:t>
            </w:r>
          </w:p>
        </w:tc>
      </w:tr>
      <w:tr w:rsidR="001313E7" w:rsidRPr="005E2199" w14:paraId="784F36E2" w14:textId="77777777" w:rsidTr="00516A05">
        <w:tc>
          <w:tcPr>
            <w:tcW w:w="988" w:type="dxa"/>
            <w:tcBorders>
              <w:top w:val="single" w:sz="4" w:space="0" w:color="auto"/>
              <w:left w:val="single" w:sz="4" w:space="0" w:color="auto"/>
              <w:bottom w:val="single" w:sz="4" w:space="0" w:color="auto"/>
            </w:tcBorders>
            <w:shd w:val="clear" w:color="auto" w:fill="auto"/>
            <w:vAlign w:val="center"/>
          </w:tcPr>
          <w:p w14:paraId="3B7B8517" w14:textId="77777777" w:rsidR="001313E7" w:rsidRPr="005E2199" w:rsidRDefault="001313E7" w:rsidP="00072124">
            <w:pPr>
              <w:widowControl w:val="0"/>
              <w:spacing w:line="276" w:lineRule="auto"/>
              <w:jc w:val="center"/>
              <w:rPr>
                <w:lang w:bidi="ru-RU"/>
              </w:rPr>
            </w:pPr>
            <w:r w:rsidRPr="005E2199">
              <w:rPr>
                <w:lang w:bidi="ru-RU"/>
              </w:rPr>
              <w:t>5</w:t>
            </w:r>
          </w:p>
        </w:tc>
        <w:tc>
          <w:tcPr>
            <w:tcW w:w="5075"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0CADA597" w14:textId="77777777" w:rsidR="001313E7" w:rsidRPr="005E2199" w:rsidRDefault="001313E7" w:rsidP="00072124">
            <w:pPr>
              <w:widowControl w:val="0"/>
              <w:spacing w:line="276" w:lineRule="auto"/>
              <w:rPr>
                <w:lang w:bidi="ru-RU"/>
              </w:rPr>
            </w:pPr>
            <w:r w:rsidRPr="005E2199">
              <w:rPr>
                <w:lang w:bidi="ru-RU"/>
              </w:rPr>
              <w:t>Приоритет 5 (заявка на доработку)</w:t>
            </w:r>
          </w:p>
        </w:tc>
        <w:tc>
          <w:tcPr>
            <w:tcW w:w="37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7CB64A59" w14:textId="77777777" w:rsidR="001313E7" w:rsidRPr="005E2199" w:rsidRDefault="001313E7" w:rsidP="00072124">
            <w:pPr>
              <w:widowControl w:val="0"/>
              <w:spacing w:line="276" w:lineRule="auto"/>
              <w:rPr>
                <w:lang w:bidi="ru-RU"/>
              </w:rPr>
            </w:pPr>
            <w:r w:rsidRPr="005E2199">
              <w:rPr>
                <w:lang w:bidi="ru-RU"/>
              </w:rPr>
              <w:t>по согласованию с Заказчиком, но не более чем 45 календарных дней</w:t>
            </w:r>
          </w:p>
        </w:tc>
      </w:tr>
    </w:tbl>
    <w:p w14:paraId="11F9745D" w14:textId="77777777" w:rsidR="001313E7" w:rsidRPr="005E2199" w:rsidRDefault="001313E7" w:rsidP="00072124">
      <w:pPr>
        <w:widowControl w:val="0"/>
        <w:spacing w:before="120" w:line="276" w:lineRule="auto"/>
        <w:ind w:firstLine="709"/>
        <w:jc w:val="both"/>
        <w:rPr>
          <w:lang w:bidi="ru-RU"/>
        </w:rPr>
      </w:pPr>
      <w:r w:rsidRPr="005E2199">
        <w:rPr>
          <w:lang w:bidi="ru-RU"/>
        </w:rPr>
        <w:t>3.5. Устранение инцидентов в функционировании объекта обслуживания должно выполняться в соответствии со следующими требованиями:</w:t>
      </w:r>
    </w:p>
    <w:p w14:paraId="29F1DBCB" w14:textId="77777777" w:rsidR="001313E7" w:rsidRPr="00072124" w:rsidRDefault="001313E7" w:rsidP="00072124">
      <w:pPr>
        <w:widowControl w:val="0"/>
        <w:numPr>
          <w:ilvl w:val="0"/>
          <w:numId w:val="15"/>
        </w:numPr>
        <w:tabs>
          <w:tab w:val="left" w:pos="1134"/>
        </w:tabs>
        <w:spacing w:line="276" w:lineRule="auto"/>
        <w:ind w:firstLine="709"/>
        <w:jc w:val="both"/>
        <w:rPr>
          <w:lang w:bidi="ru-RU"/>
        </w:rPr>
      </w:pPr>
      <w:r w:rsidRPr="00072124">
        <w:rPr>
          <w:lang w:bidi="ru-RU"/>
        </w:rPr>
        <w:t>Исполнитель должен решать все инциденты, связанные с функционированием объекта обслуживания.</w:t>
      </w:r>
    </w:p>
    <w:p w14:paraId="58F0B1F1" w14:textId="445E1FDF" w:rsidR="003261BD" w:rsidRPr="00072124" w:rsidRDefault="001313E7" w:rsidP="00072124">
      <w:pPr>
        <w:widowControl w:val="0"/>
        <w:numPr>
          <w:ilvl w:val="0"/>
          <w:numId w:val="15"/>
        </w:numPr>
        <w:tabs>
          <w:tab w:val="left" w:pos="1134"/>
        </w:tabs>
        <w:spacing w:line="276" w:lineRule="auto"/>
        <w:ind w:firstLine="709"/>
        <w:jc w:val="both"/>
        <w:rPr>
          <w:lang w:bidi="ru-RU"/>
        </w:rPr>
      </w:pPr>
      <w:r w:rsidRPr="00072124">
        <w:rPr>
          <w:lang w:bidi="ru-RU"/>
        </w:rPr>
        <w:t>Исполнитель обеспечивает устранение инцидентов с момента возникновения в соответствии с приоритетами.</w:t>
      </w:r>
    </w:p>
    <w:p w14:paraId="73794F77" w14:textId="6F495849" w:rsidR="001313E7" w:rsidRPr="005E2199" w:rsidRDefault="001313E7" w:rsidP="00072124">
      <w:pPr>
        <w:widowControl w:val="0"/>
        <w:numPr>
          <w:ilvl w:val="1"/>
          <w:numId w:val="17"/>
        </w:numPr>
        <w:spacing w:line="276" w:lineRule="auto"/>
        <w:ind w:left="0" w:firstLine="709"/>
        <w:jc w:val="both"/>
        <w:rPr>
          <w:lang w:bidi="ru-RU"/>
        </w:rPr>
      </w:pPr>
      <w:r w:rsidRPr="00072124">
        <w:rPr>
          <w:lang w:bidi="ru-RU"/>
        </w:rPr>
        <w:t>В случае выхода из строя объекта обслуживания представитель Исполнителя совместно с представителем</w:t>
      </w:r>
      <w:r w:rsidRPr="005E2199">
        <w:rPr>
          <w:lang w:bidi="ru-RU"/>
        </w:rPr>
        <w:t xml:space="preserve"> Заказчика составляют техническое заключение.</w:t>
      </w:r>
    </w:p>
    <w:p w14:paraId="0FEA7481" w14:textId="77777777" w:rsidR="001313E7" w:rsidRPr="005E2199" w:rsidRDefault="001313E7" w:rsidP="00072124">
      <w:pPr>
        <w:widowControl w:val="0"/>
        <w:spacing w:line="276" w:lineRule="auto"/>
        <w:ind w:firstLine="709"/>
        <w:jc w:val="both"/>
        <w:rPr>
          <w:lang w:bidi="ru-RU"/>
        </w:rPr>
      </w:pPr>
      <w:r w:rsidRPr="005E2199">
        <w:rPr>
          <w:lang w:bidi="ru-RU"/>
        </w:rPr>
        <w:t>3.7. Устранение инцидентов в функционировании объекта обслуживания должно выполняться с понедельника по пятницу включительно с 9:00 до 21:00 часов (время московское).</w:t>
      </w:r>
    </w:p>
    <w:p w14:paraId="30843E79" w14:textId="77777777" w:rsidR="001313E7" w:rsidRPr="005E2199" w:rsidRDefault="001313E7" w:rsidP="00072124">
      <w:pPr>
        <w:widowControl w:val="0"/>
        <w:numPr>
          <w:ilvl w:val="0"/>
          <w:numId w:val="17"/>
        </w:numPr>
        <w:spacing w:before="240" w:after="120" w:line="276" w:lineRule="auto"/>
        <w:ind w:left="0" w:firstLine="0"/>
        <w:jc w:val="center"/>
        <w:rPr>
          <w:b/>
          <w:lang w:bidi="ru-RU"/>
        </w:rPr>
      </w:pPr>
      <w:r w:rsidRPr="005E2199">
        <w:rPr>
          <w:b/>
          <w:lang w:bidi="ru-RU"/>
        </w:rPr>
        <w:t>ОЦЕНКА КАЧЕСТВА ОКАЗАННЫХ УСЛУГ.</w:t>
      </w:r>
    </w:p>
    <w:p w14:paraId="5C5D77FB" w14:textId="77777777" w:rsidR="001313E7" w:rsidRPr="005E2199" w:rsidRDefault="001313E7" w:rsidP="005E2199">
      <w:pPr>
        <w:widowControl w:val="0"/>
        <w:spacing w:line="276" w:lineRule="auto"/>
        <w:ind w:firstLine="709"/>
        <w:jc w:val="both"/>
        <w:rPr>
          <w:lang w:bidi="ru-RU"/>
        </w:rPr>
      </w:pPr>
      <w:r w:rsidRPr="005E2199">
        <w:rPr>
          <w:lang w:bidi="ru-RU"/>
        </w:rPr>
        <w:t xml:space="preserve">4.1. Коэффициент доступности измеряется по следующей формуле: </w:t>
      </w:r>
      <w:r w:rsidRPr="005E2199">
        <w:rPr>
          <w:b/>
          <w:bCs/>
          <w:lang w:bidi="ru-RU"/>
        </w:rPr>
        <w:t xml:space="preserve">Кд = Тф/Ту, </w:t>
      </w:r>
      <w:r w:rsidRPr="005E2199">
        <w:rPr>
          <w:lang w:bidi="ru-RU"/>
        </w:rPr>
        <w:t xml:space="preserve">где: </w:t>
      </w:r>
    </w:p>
    <w:p w14:paraId="08D0B1BA" w14:textId="77777777" w:rsidR="001313E7" w:rsidRPr="005E2199" w:rsidRDefault="001313E7" w:rsidP="00C36B11">
      <w:pPr>
        <w:widowControl w:val="0"/>
        <w:spacing w:line="276" w:lineRule="auto"/>
        <w:ind w:firstLine="709"/>
        <w:jc w:val="both"/>
        <w:rPr>
          <w:lang w:bidi="ru-RU"/>
        </w:rPr>
      </w:pPr>
      <w:r w:rsidRPr="005E2199">
        <w:rPr>
          <w:b/>
          <w:bCs/>
          <w:lang w:bidi="ru-RU"/>
        </w:rPr>
        <w:t xml:space="preserve">Кд - </w:t>
      </w:r>
      <w:r w:rsidRPr="005E2199">
        <w:rPr>
          <w:lang w:bidi="ru-RU"/>
        </w:rPr>
        <w:t>коэффициент доступности;</w:t>
      </w:r>
    </w:p>
    <w:p w14:paraId="493EE25E" w14:textId="77777777" w:rsidR="001313E7" w:rsidRPr="005E2199" w:rsidRDefault="001313E7" w:rsidP="00884A20">
      <w:pPr>
        <w:widowControl w:val="0"/>
        <w:spacing w:line="276" w:lineRule="auto"/>
        <w:ind w:firstLine="709"/>
        <w:jc w:val="both"/>
        <w:rPr>
          <w:lang w:bidi="ru-RU"/>
        </w:rPr>
      </w:pPr>
      <w:r w:rsidRPr="005E2199">
        <w:rPr>
          <w:b/>
          <w:bCs/>
          <w:lang w:bidi="ru-RU"/>
        </w:rPr>
        <w:t xml:space="preserve">Тф - </w:t>
      </w:r>
      <w:r w:rsidRPr="005E2199">
        <w:rPr>
          <w:lang w:bidi="ru-RU"/>
        </w:rPr>
        <w:t>расчетное время корректного функционирования объекта обслуживания – это фактическое время в отчетном периоде, в течение которого объект обслуживания функционировал в штатном режиме. Равняется разнице между общим временем в отчетном периоде, в течение которого объект обслуживания функционировал в штатном режиме, минус сумма отрезков времени, в течение которых объект обслуживания не функционировал вообще или не функционировал в штатном режиме, в том числе находился в состоянии восстановления;</w:t>
      </w:r>
    </w:p>
    <w:p w14:paraId="031624E9" w14:textId="6BCCC85A" w:rsidR="001313E7" w:rsidRPr="005E2199" w:rsidRDefault="001313E7" w:rsidP="00C567D1">
      <w:pPr>
        <w:widowControl w:val="0"/>
        <w:spacing w:after="240" w:line="276" w:lineRule="auto"/>
        <w:ind w:firstLine="709"/>
        <w:jc w:val="both"/>
        <w:rPr>
          <w:lang w:bidi="ru-RU"/>
        </w:rPr>
      </w:pPr>
      <w:r w:rsidRPr="005E2199">
        <w:rPr>
          <w:b/>
          <w:bCs/>
          <w:lang w:bidi="ru-RU"/>
        </w:rPr>
        <w:t xml:space="preserve">Ту </w:t>
      </w:r>
      <w:r w:rsidRPr="005E2199">
        <w:rPr>
          <w:lang w:bidi="ru-RU"/>
        </w:rPr>
        <w:t>- общее время в отчетном периоде, в течение которого объект обслуживания функционировал бы непрерывно.</w:t>
      </w:r>
    </w:p>
    <w:p w14:paraId="0392B220" w14:textId="77777777" w:rsidR="001313E7" w:rsidRPr="005E2199" w:rsidRDefault="001313E7" w:rsidP="00072124">
      <w:pPr>
        <w:widowControl w:val="0"/>
        <w:spacing w:after="120" w:line="276" w:lineRule="auto"/>
        <w:rPr>
          <w:lang w:bidi="ru-RU"/>
        </w:rPr>
      </w:pPr>
      <w:r w:rsidRPr="005E2199">
        <w:rPr>
          <w:b/>
          <w:bCs/>
          <w:lang w:bidi="ru-RU"/>
        </w:rPr>
        <w:t xml:space="preserve">Таблица 3. </w:t>
      </w:r>
      <w:r w:rsidRPr="005E2199">
        <w:rPr>
          <w:lang w:bidi="ru-RU"/>
        </w:rPr>
        <w:t>Оценка качества оказанных услуг</w:t>
      </w:r>
    </w:p>
    <w:tbl>
      <w:tblPr>
        <w:tblOverlap w:val="never"/>
        <w:tblW w:w="9781" w:type="dxa"/>
        <w:jc w:val="center"/>
        <w:tblLayout w:type="fixed"/>
        <w:tblCellMar>
          <w:left w:w="10" w:type="dxa"/>
          <w:right w:w="10" w:type="dxa"/>
        </w:tblCellMar>
        <w:tblLook w:val="0000" w:firstRow="0" w:lastRow="0" w:firstColumn="0" w:lastColumn="0" w:noHBand="0" w:noVBand="0"/>
      </w:tblPr>
      <w:tblGrid>
        <w:gridCol w:w="998"/>
        <w:gridCol w:w="6361"/>
        <w:gridCol w:w="2422"/>
      </w:tblGrid>
      <w:tr w:rsidR="001313E7" w:rsidRPr="005E2199" w14:paraId="7CCABE39" w14:textId="77777777" w:rsidTr="007871D9">
        <w:trPr>
          <w:trHeight w:val="955"/>
          <w:jc w:val="center"/>
        </w:trPr>
        <w:tc>
          <w:tcPr>
            <w:tcW w:w="998" w:type="dxa"/>
            <w:tcBorders>
              <w:top w:val="single" w:sz="4" w:space="0" w:color="auto"/>
              <w:left w:val="single" w:sz="4" w:space="0" w:color="auto"/>
            </w:tcBorders>
            <w:shd w:val="clear" w:color="auto" w:fill="auto"/>
          </w:tcPr>
          <w:p w14:paraId="2DC820F0" w14:textId="77777777" w:rsidR="001313E7" w:rsidRPr="005E2199" w:rsidRDefault="001313E7" w:rsidP="00072124">
            <w:pPr>
              <w:widowControl w:val="0"/>
              <w:spacing w:line="276" w:lineRule="auto"/>
              <w:ind w:left="-15" w:hanging="15"/>
              <w:jc w:val="center"/>
              <w:rPr>
                <w:b/>
                <w:lang w:bidi="ru-RU"/>
              </w:rPr>
            </w:pPr>
            <w:r w:rsidRPr="005E2199">
              <w:rPr>
                <w:b/>
                <w:lang w:bidi="ru-RU"/>
              </w:rPr>
              <w:t>№ п/п</w:t>
            </w:r>
          </w:p>
        </w:tc>
        <w:tc>
          <w:tcPr>
            <w:tcW w:w="6361" w:type="dxa"/>
            <w:tcBorders>
              <w:top w:val="single" w:sz="4" w:space="0" w:color="auto"/>
              <w:left w:val="single" w:sz="4" w:space="0" w:color="auto"/>
            </w:tcBorders>
            <w:shd w:val="clear" w:color="auto" w:fill="auto"/>
          </w:tcPr>
          <w:p w14:paraId="71A46134" w14:textId="77777777" w:rsidR="001313E7" w:rsidRPr="005E2199" w:rsidRDefault="001313E7" w:rsidP="00072124">
            <w:pPr>
              <w:widowControl w:val="0"/>
              <w:spacing w:line="276" w:lineRule="auto"/>
              <w:ind w:left="-15" w:hanging="15"/>
              <w:jc w:val="center"/>
              <w:rPr>
                <w:b/>
                <w:lang w:bidi="ru-RU"/>
              </w:rPr>
            </w:pPr>
            <w:r w:rsidRPr="005E2199">
              <w:rPr>
                <w:b/>
                <w:bCs/>
                <w:lang w:bidi="ru-RU"/>
              </w:rPr>
              <w:t xml:space="preserve">Коэффициент доступности </w:t>
            </w:r>
          </w:p>
        </w:tc>
        <w:tc>
          <w:tcPr>
            <w:tcW w:w="2422" w:type="dxa"/>
            <w:tcBorders>
              <w:top w:val="single" w:sz="4" w:space="0" w:color="auto"/>
              <w:left w:val="single" w:sz="4" w:space="0" w:color="auto"/>
              <w:right w:val="single" w:sz="4" w:space="0" w:color="auto"/>
            </w:tcBorders>
            <w:shd w:val="clear" w:color="auto" w:fill="auto"/>
          </w:tcPr>
          <w:p w14:paraId="4A320A87" w14:textId="77777777" w:rsidR="001313E7" w:rsidRPr="005E2199" w:rsidRDefault="001313E7" w:rsidP="00072124">
            <w:pPr>
              <w:widowControl w:val="0"/>
              <w:spacing w:line="276" w:lineRule="auto"/>
              <w:ind w:left="-15" w:hanging="15"/>
              <w:jc w:val="center"/>
              <w:rPr>
                <w:b/>
                <w:lang w:bidi="ru-RU"/>
              </w:rPr>
            </w:pPr>
            <w:r w:rsidRPr="005E2199">
              <w:rPr>
                <w:b/>
                <w:bCs/>
                <w:lang w:bidi="ru-RU"/>
              </w:rPr>
              <w:t>Степень оказания услуг</w:t>
            </w:r>
            <w:r w:rsidRPr="005E2199">
              <w:rPr>
                <w:b/>
                <w:bCs/>
                <w:lang w:bidi="ru-RU"/>
              </w:rPr>
              <w:br/>
              <w:t>(% исполнения)</w:t>
            </w:r>
          </w:p>
        </w:tc>
      </w:tr>
      <w:tr w:rsidR="001313E7" w:rsidRPr="005E2199" w14:paraId="183AFD5F" w14:textId="77777777" w:rsidTr="00516A05">
        <w:trPr>
          <w:trHeight w:hRule="exact" w:val="448"/>
          <w:jc w:val="center"/>
        </w:trPr>
        <w:tc>
          <w:tcPr>
            <w:tcW w:w="998" w:type="dxa"/>
            <w:tcBorders>
              <w:top w:val="single" w:sz="4" w:space="0" w:color="auto"/>
              <w:left w:val="single" w:sz="4" w:space="0" w:color="auto"/>
            </w:tcBorders>
            <w:shd w:val="clear" w:color="auto" w:fill="auto"/>
            <w:vAlign w:val="bottom"/>
          </w:tcPr>
          <w:p w14:paraId="08F0811A" w14:textId="77777777" w:rsidR="001313E7" w:rsidRPr="005E2199" w:rsidRDefault="001313E7" w:rsidP="00072124">
            <w:pPr>
              <w:widowControl w:val="0"/>
              <w:spacing w:line="276" w:lineRule="auto"/>
              <w:jc w:val="center"/>
              <w:rPr>
                <w:lang w:bidi="ru-RU"/>
              </w:rPr>
            </w:pPr>
            <w:r w:rsidRPr="005E2199">
              <w:rPr>
                <w:lang w:bidi="ru-RU"/>
              </w:rPr>
              <w:t>1</w:t>
            </w:r>
          </w:p>
        </w:tc>
        <w:tc>
          <w:tcPr>
            <w:tcW w:w="6361" w:type="dxa"/>
            <w:tcBorders>
              <w:top w:val="single" w:sz="4" w:space="0" w:color="auto"/>
              <w:left w:val="single" w:sz="4" w:space="0" w:color="auto"/>
            </w:tcBorders>
            <w:shd w:val="clear" w:color="auto" w:fill="auto"/>
            <w:vAlign w:val="bottom"/>
          </w:tcPr>
          <w:p w14:paraId="0D95879C" w14:textId="77777777" w:rsidR="001313E7" w:rsidRPr="005E2199" w:rsidRDefault="001313E7" w:rsidP="00072124">
            <w:pPr>
              <w:widowControl w:val="0"/>
              <w:spacing w:line="276" w:lineRule="auto"/>
              <w:jc w:val="center"/>
              <w:rPr>
                <w:lang w:bidi="ru-RU"/>
              </w:rPr>
            </w:pPr>
            <w:r w:rsidRPr="005E2199">
              <w:rPr>
                <w:lang w:bidi="ru-RU"/>
              </w:rPr>
              <w:t>равно и более 0,95</w:t>
            </w:r>
          </w:p>
        </w:tc>
        <w:tc>
          <w:tcPr>
            <w:tcW w:w="2422" w:type="dxa"/>
            <w:tcBorders>
              <w:top w:val="single" w:sz="4" w:space="0" w:color="auto"/>
              <w:left w:val="single" w:sz="4" w:space="0" w:color="auto"/>
              <w:right w:val="single" w:sz="4" w:space="0" w:color="auto"/>
            </w:tcBorders>
            <w:shd w:val="clear" w:color="auto" w:fill="auto"/>
            <w:vAlign w:val="bottom"/>
          </w:tcPr>
          <w:p w14:paraId="3C8011E3" w14:textId="77777777" w:rsidR="001313E7" w:rsidRPr="005E2199" w:rsidRDefault="001313E7" w:rsidP="00072124">
            <w:pPr>
              <w:widowControl w:val="0"/>
              <w:spacing w:line="276" w:lineRule="auto"/>
              <w:jc w:val="center"/>
              <w:rPr>
                <w:lang w:bidi="ru-RU"/>
              </w:rPr>
            </w:pPr>
            <w:r w:rsidRPr="005E2199">
              <w:rPr>
                <w:lang w:bidi="ru-RU"/>
              </w:rPr>
              <w:t>100%</w:t>
            </w:r>
          </w:p>
        </w:tc>
      </w:tr>
      <w:tr w:rsidR="001313E7" w:rsidRPr="005E2199" w14:paraId="39F870BF" w14:textId="77777777" w:rsidTr="00516A05">
        <w:trPr>
          <w:trHeight w:hRule="exact" w:val="426"/>
          <w:jc w:val="center"/>
        </w:trPr>
        <w:tc>
          <w:tcPr>
            <w:tcW w:w="998" w:type="dxa"/>
            <w:tcBorders>
              <w:top w:val="single" w:sz="4" w:space="0" w:color="auto"/>
              <w:left w:val="single" w:sz="4" w:space="0" w:color="auto"/>
            </w:tcBorders>
            <w:shd w:val="clear" w:color="auto" w:fill="auto"/>
            <w:vAlign w:val="bottom"/>
          </w:tcPr>
          <w:p w14:paraId="2A16D910" w14:textId="77777777" w:rsidR="001313E7" w:rsidRPr="005E2199" w:rsidRDefault="001313E7" w:rsidP="00072124">
            <w:pPr>
              <w:widowControl w:val="0"/>
              <w:spacing w:line="276" w:lineRule="auto"/>
              <w:jc w:val="center"/>
              <w:rPr>
                <w:lang w:bidi="ru-RU"/>
              </w:rPr>
            </w:pPr>
            <w:r w:rsidRPr="005E2199">
              <w:rPr>
                <w:lang w:bidi="ru-RU"/>
              </w:rPr>
              <w:t>2</w:t>
            </w:r>
          </w:p>
        </w:tc>
        <w:tc>
          <w:tcPr>
            <w:tcW w:w="6361" w:type="dxa"/>
            <w:tcBorders>
              <w:top w:val="single" w:sz="4" w:space="0" w:color="auto"/>
              <w:left w:val="single" w:sz="4" w:space="0" w:color="auto"/>
            </w:tcBorders>
            <w:shd w:val="clear" w:color="auto" w:fill="auto"/>
            <w:vAlign w:val="bottom"/>
          </w:tcPr>
          <w:p w14:paraId="49921374" w14:textId="77777777" w:rsidR="001313E7" w:rsidRPr="005E2199" w:rsidRDefault="001313E7" w:rsidP="00072124">
            <w:pPr>
              <w:widowControl w:val="0"/>
              <w:spacing w:line="276" w:lineRule="auto"/>
              <w:jc w:val="center"/>
              <w:rPr>
                <w:lang w:bidi="ru-RU"/>
              </w:rPr>
            </w:pPr>
            <w:r w:rsidRPr="005E2199">
              <w:rPr>
                <w:lang w:bidi="ru-RU"/>
              </w:rPr>
              <w:t>равно и более 0,90 и менее 0,95</w:t>
            </w:r>
          </w:p>
        </w:tc>
        <w:tc>
          <w:tcPr>
            <w:tcW w:w="2422" w:type="dxa"/>
            <w:tcBorders>
              <w:top w:val="single" w:sz="4" w:space="0" w:color="auto"/>
              <w:left w:val="single" w:sz="4" w:space="0" w:color="auto"/>
              <w:right w:val="single" w:sz="4" w:space="0" w:color="auto"/>
            </w:tcBorders>
            <w:shd w:val="clear" w:color="auto" w:fill="auto"/>
            <w:vAlign w:val="bottom"/>
          </w:tcPr>
          <w:p w14:paraId="04011E6A" w14:textId="77777777" w:rsidR="001313E7" w:rsidRPr="005E2199" w:rsidRDefault="001313E7" w:rsidP="00072124">
            <w:pPr>
              <w:widowControl w:val="0"/>
              <w:spacing w:line="276" w:lineRule="auto"/>
              <w:jc w:val="center"/>
              <w:rPr>
                <w:lang w:bidi="ru-RU"/>
              </w:rPr>
            </w:pPr>
            <w:r w:rsidRPr="005E2199">
              <w:rPr>
                <w:lang w:bidi="ru-RU"/>
              </w:rPr>
              <w:t>90%</w:t>
            </w:r>
          </w:p>
        </w:tc>
      </w:tr>
      <w:tr w:rsidR="001313E7" w:rsidRPr="005E2199" w14:paraId="2955BA16" w14:textId="77777777" w:rsidTr="00516A05">
        <w:trPr>
          <w:trHeight w:hRule="exact" w:val="418"/>
          <w:jc w:val="center"/>
        </w:trPr>
        <w:tc>
          <w:tcPr>
            <w:tcW w:w="998" w:type="dxa"/>
            <w:tcBorders>
              <w:top w:val="single" w:sz="4" w:space="0" w:color="auto"/>
              <w:left w:val="single" w:sz="4" w:space="0" w:color="auto"/>
            </w:tcBorders>
            <w:shd w:val="clear" w:color="auto" w:fill="auto"/>
            <w:vAlign w:val="bottom"/>
          </w:tcPr>
          <w:p w14:paraId="0B0A179F" w14:textId="77777777" w:rsidR="001313E7" w:rsidRPr="005E2199" w:rsidRDefault="001313E7" w:rsidP="00072124">
            <w:pPr>
              <w:widowControl w:val="0"/>
              <w:spacing w:line="276" w:lineRule="auto"/>
              <w:jc w:val="center"/>
              <w:rPr>
                <w:lang w:bidi="ru-RU"/>
              </w:rPr>
            </w:pPr>
            <w:r w:rsidRPr="005E2199">
              <w:rPr>
                <w:lang w:bidi="ru-RU"/>
              </w:rPr>
              <w:t>3</w:t>
            </w:r>
          </w:p>
        </w:tc>
        <w:tc>
          <w:tcPr>
            <w:tcW w:w="6361" w:type="dxa"/>
            <w:tcBorders>
              <w:top w:val="single" w:sz="4" w:space="0" w:color="auto"/>
              <w:left w:val="single" w:sz="4" w:space="0" w:color="auto"/>
            </w:tcBorders>
            <w:shd w:val="clear" w:color="auto" w:fill="auto"/>
            <w:vAlign w:val="bottom"/>
          </w:tcPr>
          <w:p w14:paraId="1D38E623" w14:textId="77777777" w:rsidR="001313E7" w:rsidRPr="005E2199" w:rsidRDefault="001313E7" w:rsidP="00072124">
            <w:pPr>
              <w:widowControl w:val="0"/>
              <w:spacing w:line="276" w:lineRule="auto"/>
              <w:jc w:val="center"/>
              <w:rPr>
                <w:lang w:bidi="ru-RU"/>
              </w:rPr>
            </w:pPr>
            <w:r w:rsidRPr="005E2199">
              <w:rPr>
                <w:lang w:bidi="ru-RU"/>
              </w:rPr>
              <w:t>равно и более 0,85 и менее 0,90</w:t>
            </w:r>
          </w:p>
        </w:tc>
        <w:tc>
          <w:tcPr>
            <w:tcW w:w="2422" w:type="dxa"/>
            <w:tcBorders>
              <w:top w:val="single" w:sz="4" w:space="0" w:color="auto"/>
              <w:left w:val="single" w:sz="4" w:space="0" w:color="auto"/>
              <w:right w:val="single" w:sz="4" w:space="0" w:color="auto"/>
            </w:tcBorders>
            <w:shd w:val="clear" w:color="auto" w:fill="auto"/>
            <w:vAlign w:val="bottom"/>
          </w:tcPr>
          <w:p w14:paraId="2AE1891C" w14:textId="77777777" w:rsidR="001313E7" w:rsidRPr="005E2199" w:rsidRDefault="001313E7" w:rsidP="00072124">
            <w:pPr>
              <w:widowControl w:val="0"/>
              <w:spacing w:line="276" w:lineRule="auto"/>
              <w:jc w:val="center"/>
              <w:rPr>
                <w:lang w:bidi="ru-RU"/>
              </w:rPr>
            </w:pPr>
            <w:r w:rsidRPr="005E2199">
              <w:rPr>
                <w:lang w:bidi="ru-RU"/>
              </w:rPr>
              <w:t>70%</w:t>
            </w:r>
          </w:p>
        </w:tc>
      </w:tr>
      <w:tr w:rsidR="001313E7" w:rsidRPr="005E2199" w14:paraId="641AB83C" w14:textId="77777777" w:rsidTr="00516A05">
        <w:trPr>
          <w:trHeight w:hRule="exact" w:val="425"/>
          <w:jc w:val="center"/>
        </w:trPr>
        <w:tc>
          <w:tcPr>
            <w:tcW w:w="998" w:type="dxa"/>
            <w:tcBorders>
              <w:top w:val="single" w:sz="4" w:space="0" w:color="auto"/>
              <w:left w:val="single" w:sz="4" w:space="0" w:color="auto"/>
              <w:bottom w:val="single" w:sz="4" w:space="0" w:color="auto"/>
            </w:tcBorders>
            <w:shd w:val="clear" w:color="auto" w:fill="auto"/>
            <w:vAlign w:val="bottom"/>
          </w:tcPr>
          <w:p w14:paraId="58D09956" w14:textId="77777777" w:rsidR="001313E7" w:rsidRPr="005E2199" w:rsidRDefault="001313E7" w:rsidP="00072124">
            <w:pPr>
              <w:widowControl w:val="0"/>
              <w:spacing w:line="276" w:lineRule="auto"/>
              <w:jc w:val="center"/>
              <w:rPr>
                <w:lang w:bidi="ru-RU"/>
              </w:rPr>
            </w:pPr>
            <w:r w:rsidRPr="005E2199">
              <w:rPr>
                <w:lang w:bidi="ru-RU"/>
              </w:rPr>
              <w:t>4</w:t>
            </w:r>
          </w:p>
        </w:tc>
        <w:tc>
          <w:tcPr>
            <w:tcW w:w="6361" w:type="dxa"/>
            <w:tcBorders>
              <w:top w:val="single" w:sz="4" w:space="0" w:color="auto"/>
              <w:left w:val="single" w:sz="4" w:space="0" w:color="auto"/>
              <w:bottom w:val="single" w:sz="4" w:space="0" w:color="auto"/>
            </w:tcBorders>
            <w:shd w:val="clear" w:color="auto" w:fill="auto"/>
            <w:vAlign w:val="bottom"/>
          </w:tcPr>
          <w:p w14:paraId="55974CAF" w14:textId="77777777" w:rsidR="001313E7" w:rsidRPr="005E2199" w:rsidRDefault="001313E7" w:rsidP="00072124">
            <w:pPr>
              <w:widowControl w:val="0"/>
              <w:spacing w:line="276" w:lineRule="auto"/>
              <w:jc w:val="center"/>
              <w:rPr>
                <w:lang w:bidi="ru-RU"/>
              </w:rPr>
            </w:pPr>
            <w:r w:rsidRPr="005E2199">
              <w:rPr>
                <w:lang w:bidi="ru-RU"/>
              </w:rPr>
              <w:t>менее 0,85</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bottom"/>
          </w:tcPr>
          <w:p w14:paraId="2865CA9D" w14:textId="77777777" w:rsidR="001313E7" w:rsidRPr="005E2199" w:rsidRDefault="001313E7" w:rsidP="00072124">
            <w:pPr>
              <w:widowControl w:val="0"/>
              <w:spacing w:line="276" w:lineRule="auto"/>
              <w:jc w:val="center"/>
              <w:rPr>
                <w:lang w:bidi="ru-RU"/>
              </w:rPr>
            </w:pPr>
            <w:r w:rsidRPr="005E2199">
              <w:rPr>
                <w:lang w:bidi="ru-RU"/>
              </w:rPr>
              <w:t>50%</w:t>
            </w:r>
          </w:p>
        </w:tc>
      </w:tr>
    </w:tbl>
    <w:p w14:paraId="701AAF69" w14:textId="77777777" w:rsidR="001313E7" w:rsidRPr="005E2199" w:rsidRDefault="001313E7" w:rsidP="00072124">
      <w:pPr>
        <w:widowControl w:val="0"/>
        <w:spacing w:before="240" w:line="276" w:lineRule="auto"/>
        <w:ind w:firstLine="709"/>
        <w:jc w:val="both"/>
        <w:rPr>
          <w:lang w:bidi="ru-RU"/>
        </w:rPr>
      </w:pPr>
      <w:r w:rsidRPr="005E2199">
        <w:rPr>
          <w:lang w:bidi="ru-RU"/>
        </w:rPr>
        <w:t>4.2. Каждому значению коэффициента доступности соответствует конкретный процент оказанных услуг.</w:t>
      </w:r>
    </w:p>
    <w:p w14:paraId="4AC83246" w14:textId="77777777" w:rsidR="001313E7" w:rsidRPr="005E2199" w:rsidRDefault="001313E7" w:rsidP="00072124">
      <w:pPr>
        <w:widowControl w:val="0"/>
        <w:spacing w:line="276" w:lineRule="auto"/>
        <w:ind w:firstLine="709"/>
        <w:jc w:val="both"/>
        <w:rPr>
          <w:lang w:bidi="ru-RU"/>
        </w:rPr>
      </w:pPr>
      <w:r w:rsidRPr="005E2199">
        <w:rPr>
          <w:lang w:bidi="ru-RU"/>
        </w:rPr>
        <w:t>4.3. В течение отчетного периода должно быть обеспечено значение коэффициент доступности объекта обслуживания не менее 0,90.</w:t>
      </w:r>
    </w:p>
    <w:p w14:paraId="7D3D8D41" w14:textId="77777777" w:rsidR="001313E7" w:rsidRPr="005E2199" w:rsidRDefault="001313E7" w:rsidP="00072124">
      <w:pPr>
        <w:widowControl w:val="0"/>
        <w:tabs>
          <w:tab w:val="left" w:pos="6691"/>
          <w:tab w:val="left" w:pos="9883"/>
        </w:tabs>
        <w:spacing w:line="276" w:lineRule="auto"/>
        <w:ind w:firstLine="709"/>
        <w:jc w:val="both"/>
        <w:rPr>
          <w:lang w:bidi="ru-RU"/>
        </w:rPr>
      </w:pPr>
      <w:r w:rsidRPr="005E2199">
        <w:rPr>
          <w:lang w:bidi="ru-RU"/>
        </w:rPr>
        <w:t>4.4. В случае, если Исполнитель не обеспечивает степень оказания услуг, равную или более 90%, то стоимость оказания услуг определяется с учетом штрафов и санкций, установленных в Договоре.</w:t>
      </w:r>
    </w:p>
    <w:p w14:paraId="3D60F10C" w14:textId="77777777" w:rsidR="001313E7" w:rsidRPr="005E2199" w:rsidRDefault="001313E7" w:rsidP="00072124">
      <w:pPr>
        <w:widowControl w:val="0"/>
        <w:spacing w:line="276" w:lineRule="auto"/>
        <w:ind w:firstLine="709"/>
        <w:jc w:val="both"/>
        <w:rPr>
          <w:lang w:bidi="ru-RU"/>
        </w:rPr>
      </w:pPr>
      <w:r w:rsidRPr="005E2199">
        <w:rPr>
          <w:lang w:bidi="ru-RU"/>
        </w:rPr>
        <w:t>4.5. В случае, если за отчетный период среднее значение коэффициента доступности будет меньше, чем 0,90, то Заказчик вправе расторгнуть Договор с Исполнителем в одностороннем порядке в соответствии с действующим законодательством.</w:t>
      </w:r>
    </w:p>
    <w:p w14:paraId="4B0C2BB5" w14:textId="77777777" w:rsidR="001313E7" w:rsidRPr="005E2199" w:rsidRDefault="001313E7" w:rsidP="00072124">
      <w:pPr>
        <w:widowControl w:val="0"/>
        <w:spacing w:line="276" w:lineRule="auto"/>
        <w:ind w:firstLine="709"/>
        <w:jc w:val="both"/>
        <w:rPr>
          <w:lang w:bidi="ru-RU"/>
        </w:rPr>
      </w:pPr>
      <w:r w:rsidRPr="005E2199">
        <w:rPr>
          <w:lang w:bidi="ru-RU"/>
        </w:rPr>
        <w:t>4.6. На коэффициенте доступности не отражаются:</w:t>
      </w:r>
    </w:p>
    <w:p w14:paraId="2CF58A22" w14:textId="77777777" w:rsidR="001313E7" w:rsidRPr="005E2199" w:rsidRDefault="001313E7" w:rsidP="00072124">
      <w:pPr>
        <w:widowControl w:val="0"/>
        <w:numPr>
          <w:ilvl w:val="0"/>
          <w:numId w:val="15"/>
        </w:numPr>
        <w:tabs>
          <w:tab w:val="left" w:pos="1134"/>
        </w:tabs>
        <w:spacing w:line="276" w:lineRule="auto"/>
        <w:ind w:firstLine="709"/>
        <w:jc w:val="both"/>
        <w:rPr>
          <w:lang w:bidi="ru-RU"/>
        </w:rPr>
      </w:pPr>
      <w:r w:rsidRPr="005E2199">
        <w:rPr>
          <w:lang w:bidi="ru-RU"/>
        </w:rPr>
        <w:t>плановые остановки работы объекта обслуживания, согласованные с Заказчиком.</w:t>
      </w:r>
    </w:p>
    <w:p w14:paraId="36CC1A10" w14:textId="77777777" w:rsidR="000026BC" w:rsidRPr="005E2199" w:rsidRDefault="001313E7" w:rsidP="00072124">
      <w:pPr>
        <w:widowControl w:val="0"/>
        <w:numPr>
          <w:ilvl w:val="0"/>
          <w:numId w:val="15"/>
        </w:numPr>
        <w:tabs>
          <w:tab w:val="left" w:pos="1134"/>
        </w:tabs>
        <w:spacing w:line="276" w:lineRule="auto"/>
        <w:ind w:firstLine="709"/>
        <w:jc w:val="both"/>
        <w:rPr>
          <w:lang w:bidi="ru-RU"/>
        </w:rPr>
      </w:pPr>
      <w:r w:rsidRPr="005E2199">
        <w:rPr>
          <w:lang w:bidi="ru-RU"/>
        </w:rPr>
        <w:t>неисправности и сбои в работе объекта обслуживания, не влекущие за собой нарушения в работоспособности технологического процесса Заказчика</w:t>
      </w:r>
    </w:p>
    <w:p w14:paraId="623F3861" w14:textId="77777777" w:rsidR="000026BC" w:rsidRPr="005E2199" w:rsidRDefault="000026BC" w:rsidP="00072124">
      <w:pPr>
        <w:widowControl w:val="0"/>
        <w:tabs>
          <w:tab w:val="left" w:pos="1134"/>
        </w:tabs>
        <w:spacing w:line="276" w:lineRule="auto"/>
        <w:ind w:left="709"/>
        <w:jc w:val="both"/>
        <w:rPr>
          <w:lang w:bidi="ru-RU"/>
        </w:rPr>
      </w:pPr>
    </w:p>
    <w:p w14:paraId="41527555" w14:textId="77777777" w:rsidR="000026BC" w:rsidRPr="005E2199" w:rsidRDefault="000026BC" w:rsidP="00072124">
      <w:pPr>
        <w:widowControl w:val="0"/>
        <w:tabs>
          <w:tab w:val="left" w:pos="1134"/>
        </w:tabs>
        <w:spacing w:line="276" w:lineRule="auto"/>
        <w:ind w:left="709"/>
        <w:jc w:val="both"/>
        <w:rPr>
          <w:lang w:bidi="ru-RU"/>
        </w:rPr>
      </w:pPr>
    </w:p>
    <w:tbl>
      <w:tblPr>
        <w:tblW w:w="9290" w:type="dxa"/>
        <w:tblLayout w:type="fixed"/>
        <w:tblLook w:val="0000" w:firstRow="0" w:lastRow="0" w:firstColumn="0" w:lastColumn="0" w:noHBand="0" w:noVBand="0"/>
      </w:tblPr>
      <w:tblGrid>
        <w:gridCol w:w="4786"/>
        <w:gridCol w:w="4504"/>
      </w:tblGrid>
      <w:tr w:rsidR="000026BC" w:rsidRPr="005E2199" w14:paraId="472C0437" w14:textId="77777777" w:rsidTr="00516A05">
        <w:trPr>
          <w:trHeight w:val="1441"/>
        </w:trPr>
        <w:tc>
          <w:tcPr>
            <w:tcW w:w="4786" w:type="dxa"/>
          </w:tcPr>
          <w:p w14:paraId="2FADF004" w14:textId="77777777" w:rsidR="000026BC" w:rsidRPr="005E2199" w:rsidRDefault="000026BC" w:rsidP="00072124">
            <w:pPr>
              <w:spacing w:line="276" w:lineRule="auto"/>
              <w:jc w:val="both"/>
              <w:rPr>
                <w:b/>
              </w:rPr>
            </w:pPr>
            <w:r w:rsidRPr="005E2199">
              <w:rPr>
                <w:b/>
              </w:rPr>
              <w:t>ЗАКАЗЧИК:</w:t>
            </w:r>
          </w:p>
          <w:p w14:paraId="3EDDA205" w14:textId="77777777" w:rsidR="000026BC" w:rsidRPr="005E2199" w:rsidRDefault="000026BC" w:rsidP="00072124">
            <w:pPr>
              <w:spacing w:line="276" w:lineRule="auto"/>
              <w:jc w:val="both"/>
            </w:pPr>
          </w:p>
          <w:p w14:paraId="579D681E" w14:textId="77777777" w:rsidR="000026BC" w:rsidRPr="005E2199" w:rsidRDefault="000026BC" w:rsidP="00072124">
            <w:pPr>
              <w:spacing w:line="276" w:lineRule="auto"/>
              <w:jc w:val="both"/>
            </w:pPr>
          </w:p>
          <w:p w14:paraId="4CB0199E" w14:textId="77777777" w:rsidR="000026BC" w:rsidRPr="005E2199" w:rsidRDefault="000026BC" w:rsidP="00072124">
            <w:pPr>
              <w:spacing w:line="276" w:lineRule="auto"/>
              <w:jc w:val="both"/>
            </w:pPr>
            <w:r w:rsidRPr="005E2199">
              <w:t>__________________/_____________/</w:t>
            </w:r>
          </w:p>
          <w:p w14:paraId="1AD3B09F" w14:textId="77777777" w:rsidR="000026BC" w:rsidRPr="005E2199" w:rsidRDefault="000026BC" w:rsidP="00072124">
            <w:pPr>
              <w:spacing w:line="276" w:lineRule="auto"/>
              <w:jc w:val="both"/>
            </w:pPr>
            <w:r w:rsidRPr="005E2199">
              <w:t>М.П.</w:t>
            </w:r>
          </w:p>
        </w:tc>
        <w:tc>
          <w:tcPr>
            <w:tcW w:w="4504" w:type="dxa"/>
          </w:tcPr>
          <w:p w14:paraId="462B7EA8" w14:textId="77777777" w:rsidR="000026BC" w:rsidRPr="005E2199" w:rsidRDefault="000026BC" w:rsidP="00072124">
            <w:pPr>
              <w:spacing w:line="276" w:lineRule="auto"/>
              <w:jc w:val="both"/>
              <w:rPr>
                <w:b/>
              </w:rPr>
            </w:pPr>
            <w:r w:rsidRPr="005E2199">
              <w:rPr>
                <w:b/>
              </w:rPr>
              <w:t>ИСПОЛНИТЕЛЬ:</w:t>
            </w:r>
          </w:p>
          <w:p w14:paraId="0DA6C408" w14:textId="77777777" w:rsidR="000026BC" w:rsidRPr="005E2199" w:rsidRDefault="000026BC" w:rsidP="00072124">
            <w:pPr>
              <w:spacing w:line="276" w:lineRule="auto"/>
              <w:jc w:val="both"/>
            </w:pPr>
          </w:p>
          <w:p w14:paraId="51BB27F1" w14:textId="77777777" w:rsidR="000026BC" w:rsidRPr="005E2199" w:rsidRDefault="000026BC" w:rsidP="00072124">
            <w:pPr>
              <w:spacing w:line="276" w:lineRule="auto"/>
              <w:jc w:val="both"/>
            </w:pPr>
          </w:p>
          <w:p w14:paraId="13F83BDE" w14:textId="77777777" w:rsidR="000026BC" w:rsidRPr="005E2199" w:rsidRDefault="000026BC" w:rsidP="00072124">
            <w:pPr>
              <w:spacing w:line="276" w:lineRule="auto"/>
              <w:jc w:val="both"/>
            </w:pPr>
            <w:r w:rsidRPr="005E2199">
              <w:t>____________________ /_____________/</w:t>
            </w:r>
          </w:p>
          <w:p w14:paraId="351D7C08" w14:textId="77777777" w:rsidR="000026BC" w:rsidRPr="005E2199" w:rsidRDefault="000026BC" w:rsidP="00072124">
            <w:pPr>
              <w:spacing w:line="276" w:lineRule="auto"/>
              <w:jc w:val="both"/>
            </w:pPr>
            <w:r w:rsidRPr="005E2199">
              <w:t>М.П.</w:t>
            </w:r>
          </w:p>
        </w:tc>
      </w:tr>
    </w:tbl>
    <w:p w14:paraId="24237798" w14:textId="05EEA7F4" w:rsidR="000629CC" w:rsidRPr="005E2199" w:rsidRDefault="004E79C3" w:rsidP="00072124">
      <w:pPr>
        <w:widowControl w:val="0"/>
        <w:tabs>
          <w:tab w:val="left" w:pos="1134"/>
        </w:tabs>
        <w:spacing w:line="276" w:lineRule="auto"/>
        <w:ind w:left="709"/>
        <w:jc w:val="both"/>
        <w:rPr>
          <w:lang w:val="en-US" w:bidi="ru-RU"/>
        </w:rPr>
      </w:pPr>
      <w:r w:rsidRPr="005E2199">
        <w:br w:type="page"/>
      </w:r>
    </w:p>
    <w:p w14:paraId="60FAEE00" w14:textId="090A77C0" w:rsidR="00542C84" w:rsidRPr="005E2199" w:rsidRDefault="00542C84" w:rsidP="00072124">
      <w:pPr>
        <w:widowControl w:val="0"/>
        <w:spacing w:line="276" w:lineRule="auto"/>
        <w:jc w:val="right"/>
        <w:rPr>
          <w:b/>
        </w:rPr>
      </w:pPr>
      <w:bookmarkStart w:id="14" w:name="_Hlk184987775"/>
      <w:bookmarkStart w:id="15" w:name="_Ref33534786"/>
      <w:r w:rsidRPr="005E2199">
        <w:rPr>
          <w:b/>
        </w:rPr>
        <w:t xml:space="preserve">Приложение № </w:t>
      </w:r>
      <w:r w:rsidR="004D4ED6" w:rsidRPr="005E2199">
        <w:rPr>
          <w:b/>
        </w:rPr>
        <w:t>2</w:t>
      </w:r>
    </w:p>
    <w:p w14:paraId="285BBF29" w14:textId="28A7F16A" w:rsidR="00542C84" w:rsidRPr="005E2199" w:rsidRDefault="00FC0600" w:rsidP="00072124">
      <w:pPr>
        <w:pBdr>
          <w:bottom w:val="single" w:sz="12" w:space="1" w:color="auto"/>
        </w:pBdr>
        <w:tabs>
          <w:tab w:val="left" w:pos="5103"/>
        </w:tabs>
        <w:spacing w:line="276" w:lineRule="auto"/>
        <w:jc w:val="right"/>
        <w:rPr>
          <w:b/>
        </w:rPr>
      </w:pPr>
      <w:r w:rsidRPr="005E2199">
        <w:rPr>
          <w:b/>
        </w:rPr>
        <w:t>к Договору №_____</w:t>
      </w:r>
      <w:r w:rsidR="00232D43" w:rsidRPr="005E2199">
        <w:t xml:space="preserve">                                                                                         </w:t>
      </w:r>
      <w:r w:rsidRPr="005E2199">
        <w:t xml:space="preserve">                             </w:t>
      </w:r>
      <w:r w:rsidR="00232D43" w:rsidRPr="005E2199">
        <w:t xml:space="preserve"> </w:t>
      </w:r>
      <w:r w:rsidRPr="005E2199">
        <w:rPr>
          <w:b/>
        </w:rPr>
        <w:t>«___</w:t>
      </w:r>
      <w:r w:rsidR="00232D43" w:rsidRPr="005E2199">
        <w:rPr>
          <w:b/>
        </w:rPr>
        <w:t>» _______ 202</w:t>
      </w:r>
      <w:r w:rsidR="00DE5A63" w:rsidRPr="005E2199">
        <w:rPr>
          <w:b/>
        </w:rPr>
        <w:t>_</w:t>
      </w:r>
      <w:r w:rsidR="00232D43" w:rsidRPr="005E2199">
        <w:rPr>
          <w:b/>
        </w:rPr>
        <w:t xml:space="preserve"> г.  </w:t>
      </w:r>
    </w:p>
    <w:bookmarkEnd w:id="14"/>
    <w:p w14:paraId="2BD423E3" w14:textId="77777777" w:rsidR="00BC3AED" w:rsidRPr="005E2199" w:rsidRDefault="00BC3AED" w:rsidP="00072124">
      <w:pPr>
        <w:pBdr>
          <w:bottom w:val="single" w:sz="12" w:space="1" w:color="auto"/>
        </w:pBdr>
        <w:tabs>
          <w:tab w:val="left" w:pos="5103"/>
        </w:tabs>
        <w:spacing w:line="276" w:lineRule="auto"/>
        <w:jc w:val="center"/>
        <w:rPr>
          <w:b/>
        </w:rPr>
      </w:pPr>
    </w:p>
    <w:p w14:paraId="535A22E2" w14:textId="6F4A5CAD" w:rsidR="000629CC" w:rsidRPr="005E2199" w:rsidRDefault="000629CC" w:rsidP="00072124">
      <w:pPr>
        <w:pBdr>
          <w:bottom w:val="single" w:sz="12" w:space="1" w:color="auto"/>
        </w:pBdr>
        <w:tabs>
          <w:tab w:val="left" w:pos="5103"/>
        </w:tabs>
        <w:spacing w:line="276" w:lineRule="auto"/>
        <w:jc w:val="center"/>
        <w:rPr>
          <w:b/>
        </w:rPr>
      </w:pPr>
      <w:r w:rsidRPr="005E2199">
        <w:rPr>
          <w:b/>
        </w:rPr>
        <w:t>ФОРМА АКТА СДАЧИ-ПРИЕМКИ ОКАЗАННЫХ УСЛУГ</w:t>
      </w:r>
    </w:p>
    <w:p w14:paraId="2DF51BAC" w14:textId="77777777" w:rsidR="000629CC" w:rsidRPr="005E2199" w:rsidRDefault="000629CC" w:rsidP="00072124">
      <w:pPr>
        <w:tabs>
          <w:tab w:val="left" w:pos="5103"/>
        </w:tabs>
        <w:spacing w:line="276" w:lineRule="auto"/>
        <w:jc w:val="center"/>
        <w:rPr>
          <w:b/>
        </w:rPr>
      </w:pPr>
      <w:r w:rsidRPr="005E2199">
        <w:rPr>
          <w:b/>
        </w:rPr>
        <w:t>АКТ</w:t>
      </w:r>
    </w:p>
    <w:p w14:paraId="2F335207" w14:textId="77777777" w:rsidR="000629CC" w:rsidRPr="005E2199" w:rsidRDefault="000629CC" w:rsidP="00072124">
      <w:pPr>
        <w:tabs>
          <w:tab w:val="left" w:pos="5103"/>
        </w:tabs>
        <w:spacing w:line="276" w:lineRule="auto"/>
        <w:jc w:val="center"/>
        <w:rPr>
          <w:b/>
        </w:rPr>
      </w:pPr>
      <w:r w:rsidRPr="005E2199">
        <w:rPr>
          <w:b/>
        </w:rPr>
        <w:t>сдачи-приемки оказанных услуг</w:t>
      </w:r>
    </w:p>
    <w:p w14:paraId="5EDEA764" w14:textId="4911E664" w:rsidR="000629CC" w:rsidRPr="005E2199" w:rsidRDefault="000629CC" w:rsidP="00072124">
      <w:pPr>
        <w:tabs>
          <w:tab w:val="left" w:pos="5103"/>
        </w:tabs>
        <w:spacing w:line="276" w:lineRule="auto"/>
        <w:jc w:val="center"/>
        <w:rPr>
          <w:b/>
        </w:rPr>
      </w:pPr>
      <w:r w:rsidRPr="005E2199">
        <w:rPr>
          <w:b/>
        </w:rPr>
        <w:t xml:space="preserve">к Договору № </w:t>
      </w:r>
      <w:r w:rsidR="00232D43" w:rsidRPr="005E2199">
        <w:rPr>
          <w:b/>
        </w:rPr>
        <w:t xml:space="preserve">от </w:t>
      </w:r>
      <w:r w:rsidR="00FC0600" w:rsidRPr="005E2199">
        <w:rPr>
          <w:b/>
        </w:rPr>
        <w:t>«___</w:t>
      </w:r>
      <w:r w:rsidR="00232D43" w:rsidRPr="005E2199">
        <w:rPr>
          <w:b/>
        </w:rPr>
        <w:t>» _______ 202</w:t>
      </w:r>
      <w:r w:rsidR="00DE5A63" w:rsidRPr="005E2199">
        <w:rPr>
          <w:b/>
        </w:rPr>
        <w:t>_</w:t>
      </w:r>
      <w:r w:rsidR="00232D43" w:rsidRPr="005E2199">
        <w:rPr>
          <w:b/>
        </w:rPr>
        <w:t xml:space="preserve"> г.  </w:t>
      </w:r>
    </w:p>
    <w:p w14:paraId="0D01C0F1" w14:textId="77777777" w:rsidR="000629CC" w:rsidRPr="005E2199" w:rsidRDefault="000629CC" w:rsidP="00072124">
      <w:pPr>
        <w:tabs>
          <w:tab w:val="left" w:pos="5103"/>
        </w:tabs>
        <w:spacing w:line="276" w:lineRule="auto"/>
        <w:jc w:val="center"/>
        <w:rPr>
          <w:b/>
        </w:rPr>
      </w:pPr>
    </w:p>
    <w:tbl>
      <w:tblPr>
        <w:tblW w:w="9804" w:type="dxa"/>
        <w:jc w:val="center"/>
        <w:tblLayout w:type="fixed"/>
        <w:tblLook w:val="0000" w:firstRow="0" w:lastRow="0" w:firstColumn="0" w:lastColumn="0" w:noHBand="0" w:noVBand="0"/>
      </w:tblPr>
      <w:tblGrid>
        <w:gridCol w:w="4619"/>
        <w:gridCol w:w="5185"/>
      </w:tblGrid>
      <w:tr w:rsidR="000629CC" w:rsidRPr="005E2199" w14:paraId="0FB9DAF6" w14:textId="77777777" w:rsidTr="000C00E5">
        <w:trPr>
          <w:jc w:val="center"/>
        </w:trPr>
        <w:tc>
          <w:tcPr>
            <w:tcW w:w="4619" w:type="dxa"/>
            <w:tcBorders>
              <w:top w:val="nil"/>
              <w:left w:val="nil"/>
              <w:bottom w:val="nil"/>
              <w:right w:val="nil"/>
            </w:tcBorders>
          </w:tcPr>
          <w:p w14:paraId="1753A52F" w14:textId="77777777" w:rsidR="000629CC" w:rsidRPr="005E2199" w:rsidRDefault="000629CC" w:rsidP="00072124">
            <w:pPr>
              <w:tabs>
                <w:tab w:val="left" w:pos="5103"/>
              </w:tabs>
              <w:spacing w:line="276" w:lineRule="auto"/>
              <w:jc w:val="both"/>
            </w:pPr>
            <w:r w:rsidRPr="005E2199">
              <w:t>г. Москва</w:t>
            </w:r>
          </w:p>
        </w:tc>
        <w:tc>
          <w:tcPr>
            <w:tcW w:w="5185" w:type="dxa"/>
            <w:tcBorders>
              <w:top w:val="nil"/>
              <w:left w:val="nil"/>
              <w:bottom w:val="nil"/>
              <w:right w:val="nil"/>
            </w:tcBorders>
          </w:tcPr>
          <w:p w14:paraId="7EF4C86C" w14:textId="521F8ABB" w:rsidR="000629CC" w:rsidRPr="005E2199" w:rsidRDefault="000629CC" w:rsidP="00072124">
            <w:pPr>
              <w:tabs>
                <w:tab w:val="left" w:pos="5103"/>
              </w:tabs>
              <w:spacing w:line="276" w:lineRule="auto"/>
              <w:jc w:val="both"/>
            </w:pPr>
            <w:r w:rsidRPr="005E2199">
              <w:t xml:space="preserve">                                       «___» ________ 202</w:t>
            </w:r>
            <w:r w:rsidR="00704466" w:rsidRPr="005E2199">
              <w:t>4</w:t>
            </w:r>
            <w:r w:rsidRPr="005E2199">
              <w:t xml:space="preserve"> г.</w:t>
            </w:r>
          </w:p>
        </w:tc>
      </w:tr>
    </w:tbl>
    <w:p w14:paraId="6811CF6E" w14:textId="77777777" w:rsidR="000629CC" w:rsidRPr="005E2199" w:rsidRDefault="000629CC" w:rsidP="00072124">
      <w:pPr>
        <w:tabs>
          <w:tab w:val="left" w:pos="709"/>
          <w:tab w:val="left" w:pos="5103"/>
        </w:tabs>
        <w:spacing w:line="276" w:lineRule="auto"/>
        <w:ind w:right="-849"/>
        <w:jc w:val="both"/>
        <w:rPr>
          <w:b/>
          <w:lang w:val="en-US"/>
        </w:rPr>
      </w:pPr>
    </w:p>
    <w:p w14:paraId="0E4F946B" w14:textId="27DA1B7B" w:rsidR="000629CC" w:rsidRPr="005E2199" w:rsidRDefault="000629CC" w:rsidP="00072124">
      <w:pPr>
        <w:widowControl w:val="0"/>
        <w:spacing w:line="276" w:lineRule="auto"/>
        <w:ind w:firstLine="709"/>
        <w:jc w:val="both"/>
      </w:pPr>
      <w:r w:rsidRPr="005E2199">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AC0DC0" w:rsidRPr="005E2199">
        <w:t>___________________</w:t>
      </w:r>
      <w:r w:rsidR="00BD2664" w:rsidRPr="005E2199">
        <w:t xml:space="preserve"> </w:t>
      </w:r>
      <w:r w:rsidR="00AC0DC0" w:rsidRPr="005E2199">
        <w:t>_____________</w:t>
      </w:r>
      <w:r w:rsidR="00BD2664" w:rsidRPr="005E2199">
        <w:t xml:space="preserve">, действующего на основании </w:t>
      </w:r>
      <w:r w:rsidR="00AC0DC0" w:rsidRPr="005E2199">
        <w:t>_____________</w:t>
      </w:r>
      <w:r w:rsidR="004D1C42" w:rsidRPr="005E2199">
        <w:t xml:space="preserve">, с одной стороны, и </w:t>
      </w:r>
      <w:r w:rsidR="00296359" w:rsidRPr="005E2199">
        <w:t>______</w:t>
      </w:r>
      <w:r w:rsidR="00FC0600" w:rsidRPr="005E2199">
        <w:t>___________</w:t>
      </w:r>
      <w:r w:rsidR="004D1C42" w:rsidRPr="005E2199">
        <w:t xml:space="preserve">, именуемое в дальнейшем Исполнитель, в лице </w:t>
      </w:r>
      <w:r w:rsidR="00AC0DC0" w:rsidRPr="005E2199">
        <w:t>______________</w:t>
      </w:r>
      <w:r w:rsidR="004D1C42" w:rsidRPr="005E2199">
        <w:t xml:space="preserve"> </w:t>
      </w:r>
      <w:r w:rsidR="00AC0DC0" w:rsidRPr="005E2199">
        <w:t>________________</w:t>
      </w:r>
      <w:r w:rsidR="004D1C42" w:rsidRPr="005E2199">
        <w:t xml:space="preserve">, действующего на основании </w:t>
      </w:r>
      <w:r w:rsidR="00AC0DC0" w:rsidRPr="005E2199">
        <w:t>___________</w:t>
      </w:r>
      <w:r w:rsidRPr="005E2199">
        <w:t>, с другой стороны, именуемые в дальнейшем при совместном упоминании «Стороны», а каждая в отдельности – «Сторона», с соблюдением требований законодательства Российской Федерации, подписали настоящий Акт сдачи-приемки оказанных услуг о нижеследующем:</w:t>
      </w:r>
    </w:p>
    <w:p w14:paraId="1DFD7E1A" w14:textId="1417E823" w:rsidR="000629CC" w:rsidRPr="005E2199" w:rsidRDefault="000629CC" w:rsidP="00072124">
      <w:pPr>
        <w:widowControl w:val="0"/>
        <w:spacing w:line="276" w:lineRule="auto"/>
        <w:ind w:firstLine="709"/>
        <w:jc w:val="both"/>
      </w:pPr>
      <w:r w:rsidRPr="005E2199">
        <w:t xml:space="preserve">1. В соответствии с Договором № от </w:t>
      </w:r>
      <w:r w:rsidR="00AF3E62" w:rsidRPr="005E2199">
        <w:t>«</w:t>
      </w:r>
      <w:r w:rsidR="00AF3E53" w:rsidRPr="005E2199">
        <w:t>___</w:t>
      </w:r>
      <w:r w:rsidR="00AF3E62" w:rsidRPr="005E2199">
        <w:t>» _______ 202</w:t>
      </w:r>
      <w:r w:rsidR="00DE5A63" w:rsidRPr="005E2199">
        <w:t>_</w:t>
      </w:r>
      <w:r w:rsidR="00AF3E62" w:rsidRPr="005E2199">
        <w:t xml:space="preserve"> </w:t>
      </w:r>
      <w:r w:rsidRPr="005E2199">
        <w:t xml:space="preserve">года Исполнитель </w:t>
      </w:r>
      <w:r w:rsidR="00790447" w:rsidRPr="005E2199">
        <w:t xml:space="preserve">оказал </w:t>
      </w:r>
      <w:r w:rsidR="00DE5A63" w:rsidRPr="005E2199">
        <w:t>услуги по администрированию устройства сетевой безопасности</w:t>
      </w:r>
      <w:r w:rsidR="00AF3E53" w:rsidRPr="005E2199">
        <w:t xml:space="preserve"> </w:t>
      </w:r>
      <w:r w:rsidR="005F04DE" w:rsidRPr="005E2199">
        <w:t>(далее - услуги)</w:t>
      </w:r>
      <w:r w:rsidRPr="005E2199">
        <w:t>.</w:t>
      </w:r>
    </w:p>
    <w:p w14:paraId="20DB6BE3" w14:textId="101C814C" w:rsidR="000629CC" w:rsidRPr="005E2199" w:rsidRDefault="000629CC" w:rsidP="00072124">
      <w:pPr>
        <w:widowControl w:val="0"/>
        <w:spacing w:line="276" w:lineRule="auto"/>
        <w:ind w:firstLine="709"/>
        <w:jc w:val="both"/>
      </w:pPr>
      <w:r w:rsidRPr="005E2199">
        <w:t xml:space="preserve">2. Стоимость услуг </w:t>
      </w:r>
      <w:r w:rsidR="00392EA6" w:rsidRPr="005E2199">
        <w:t>за «</w:t>
      </w:r>
      <w:r w:rsidR="00392EA6" w:rsidRPr="005E2199">
        <w:rPr>
          <w:i/>
        </w:rPr>
        <w:t>название месяца</w:t>
      </w:r>
      <w:r w:rsidR="00392EA6" w:rsidRPr="005E2199">
        <w:t>» 202</w:t>
      </w:r>
      <w:r w:rsidR="00AF3E53" w:rsidRPr="005E2199">
        <w:t>5</w:t>
      </w:r>
      <w:r w:rsidR="00392EA6" w:rsidRPr="005E2199">
        <w:t xml:space="preserve"> г. </w:t>
      </w:r>
      <w:r w:rsidRPr="005E2199">
        <w:t>по Договору № от</w:t>
      </w:r>
      <w:r w:rsidR="00AF3E62" w:rsidRPr="005E2199">
        <w:t xml:space="preserve"> «</w:t>
      </w:r>
      <w:r w:rsidR="00AF3E53" w:rsidRPr="005E2199">
        <w:t>___</w:t>
      </w:r>
      <w:r w:rsidR="00AF3E62" w:rsidRPr="005E2199">
        <w:t xml:space="preserve">» </w:t>
      </w:r>
      <w:r w:rsidR="00AF3E62" w:rsidRPr="005E2199">
        <w:rPr>
          <w:b/>
        </w:rPr>
        <w:t>_______</w:t>
      </w:r>
      <w:r w:rsidR="00AF3E62" w:rsidRPr="005E2199">
        <w:t xml:space="preserve"> 202</w:t>
      </w:r>
      <w:r w:rsidR="00DE5A63" w:rsidRPr="005E2199">
        <w:t>_</w:t>
      </w:r>
      <w:r w:rsidR="00AF3E62" w:rsidRPr="005E2199">
        <w:t xml:space="preserve"> года</w:t>
      </w:r>
      <w:r w:rsidRPr="005E2199">
        <w:t xml:space="preserve"> составляет </w:t>
      </w:r>
      <w:r w:rsidR="00BC3AED" w:rsidRPr="005E2199">
        <w:t>_____</w:t>
      </w:r>
      <w:r w:rsidR="00AF3E62" w:rsidRPr="005E2199">
        <w:t xml:space="preserve"> (</w:t>
      </w:r>
      <w:r w:rsidR="00BC3AED" w:rsidRPr="005E2199">
        <w:t>Сумма прописью</w:t>
      </w:r>
      <w:r w:rsidR="00AF3E62" w:rsidRPr="005E2199">
        <w:t>)</w:t>
      </w:r>
      <w:r w:rsidR="004D1C42" w:rsidRPr="005E2199">
        <w:t xml:space="preserve"> рублей </w:t>
      </w:r>
      <w:r w:rsidR="00790447" w:rsidRPr="005E2199">
        <w:t>00</w:t>
      </w:r>
      <w:r w:rsidR="004D1C42" w:rsidRPr="005E2199">
        <w:t xml:space="preserve"> копеек, </w:t>
      </w:r>
      <w:r w:rsidR="00AF3E62" w:rsidRPr="005E2199">
        <w:t>включая НДС</w:t>
      </w:r>
      <w:r w:rsidR="0078187C" w:rsidRPr="005E2199">
        <w:t xml:space="preserve"> </w:t>
      </w:r>
      <w:r w:rsidR="0078187C" w:rsidRPr="005E2199">
        <w:rPr>
          <w:bCs/>
        </w:rPr>
        <w:t>(</w:t>
      </w:r>
      <w:r w:rsidR="0078187C" w:rsidRPr="005E2199">
        <w:rPr>
          <w:bCs/>
          <w:i/>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78187C" w:rsidRPr="005E2199">
        <w:rPr>
          <w:bCs/>
        </w:rPr>
        <w:t>)</w:t>
      </w:r>
      <w:r w:rsidR="004D1C42" w:rsidRPr="005E2199">
        <w:t>.</w:t>
      </w:r>
    </w:p>
    <w:p w14:paraId="1CC69F09" w14:textId="77777777" w:rsidR="000629CC" w:rsidRPr="005E2199" w:rsidRDefault="000629CC" w:rsidP="00072124">
      <w:pPr>
        <w:widowControl w:val="0"/>
        <w:spacing w:line="276" w:lineRule="auto"/>
        <w:ind w:firstLine="709"/>
        <w:jc w:val="both"/>
      </w:pPr>
      <w:r w:rsidRPr="005E2199">
        <w:t>3. Услуги оказаны в полном объеме, в установленные сроки и с надлежащим качеством.</w:t>
      </w:r>
    </w:p>
    <w:p w14:paraId="0ACFDF42" w14:textId="4CE9C2C4" w:rsidR="000629CC" w:rsidRPr="005E2199" w:rsidRDefault="000629CC" w:rsidP="00072124">
      <w:pPr>
        <w:widowControl w:val="0"/>
        <w:spacing w:line="276" w:lineRule="auto"/>
        <w:ind w:firstLine="709"/>
        <w:jc w:val="both"/>
      </w:pPr>
      <w:r w:rsidRPr="005E2199">
        <w:t>4. Стороны по качеству и срокам исполнения условий Договора взаимных претензий не имеют.</w:t>
      </w:r>
    </w:p>
    <w:p w14:paraId="63B4A949" w14:textId="0B7D9A07" w:rsidR="000629CC" w:rsidRPr="005E2199" w:rsidRDefault="00BB4F05" w:rsidP="00072124">
      <w:pPr>
        <w:widowControl w:val="0"/>
        <w:spacing w:line="276" w:lineRule="auto"/>
        <w:ind w:firstLine="709"/>
        <w:jc w:val="both"/>
      </w:pPr>
      <w:r w:rsidRPr="005E2199">
        <w:t xml:space="preserve">5. </w:t>
      </w:r>
      <w:r w:rsidR="000629CC" w:rsidRPr="005E2199">
        <w:t>Настоящий Акт</w:t>
      </w:r>
      <w:r w:rsidRPr="005E2199">
        <w:t xml:space="preserve"> сдачи-приемки оказанных услуг</w:t>
      </w:r>
      <w:r w:rsidR="000629CC" w:rsidRPr="005E2199">
        <w:t xml:space="preserve"> составлен в двух экземплярах, по одному для каждой из Сторон, которые имеют одинаковую юридическую силу.</w:t>
      </w:r>
    </w:p>
    <w:bookmarkEnd w:id="15"/>
    <w:p w14:paraId="24CF4C35" w14:textId="77777777" w:rsidR="000629CC" w:rsidRPr="005E2199" w:rsidRDefault="000629CC" w:rsidP="00072124">
      <w:pPr>
        <w:widowControl w:val="0"/>
        <w:spacing w:line="276" w:lineRule="auto"/>
        <w:ind w:left="6096"/>
      </w:pPr>
    </w:p>
    <w:tbl>
      <w:tblPr>
        <w:tblW w:w="9248" w:type="dxa"/>
        <w:tblInd w:w="-34" w:type="dxa"/>
        <w:tblLayout w:type="fixed"/>
        <w:tblLook w:val="04A0" w:firstRow="1" w:lastRow="0" w:firstColumn="1" w:lastColumn="0" w:noHBand="0" w:noVBand="1"/>
      </w:tblPr>
      <w:tblGrid>
        <w:gridCol w:w="4820"/>
        <w:gridCol w:w="4428"/>
      </w:tblGrid>
      <w:tr w:rsidR="000629CC" w:rsidRPr="005E2199" w14:paraId="39D1A676" w14:textId="77777777" w:rsidTr="00542C84">
        <w:trPr>
          <w:trHeight w:val="471"/>
        </w:trPr>
        <w:tc>
          <w:tcPr>
            <w:tcW w:w="4820" w:type="dxa"/>
          </w:tcPr>
          <w:p w14:paraId="3FAB5C4E" w14:textId="77777777" w:rsidR="000629CC" w:rsidRPr="005E2199" w:rsidRDefault="000629CC" w:rsidP="00072124">
            <w:pPr>
              <w:tabs>
                <w:tab w:val="decimal" w:pos="176"/>
              </w:tabs>
              <w:spacing w:line="276" w:lineRule="auto"/>
              <w:rPr>
                <w:b/>
              </w:rPr>
            </w:pPr>
            <w:r w:rsidRPr="005E2199">
              <w:rPr>
                <w:b/>
              </w:rPr>
              <w:t>ЗАКАЗЧИК</w:t>
            </w:r>
          </w:p>
        </w:tc>
        <w:tc>
          <w:tcPr>
            <w:tcW w:w="4423" w:type="dxa"/>
            <w:shd w:val="clear" w:color="auto" w:fill="auto"/>
          </w:tcPr>
          <w:p w14:paraId="2C00E804" w14:textId="77777777" w:rsidR="000629CC" w:rsidRPr="005E2199" w:rsidRDefault="000629CC" w:rsidP="00072124">
            <w:pPr>
              <w:spacing w:line="276" w:lineRule="auto"/>
              <w:rPr>
                <w:b/>
              </w:rPr>
            </w:pPr>
            <w:r w:rsidRPr="005E2199">
              <w:rPr>
                <w:b/>
              </w:rPr>
              <w:t>ИСПОЛНИТЕЛЬ</w:t>
            </w:r>
          </w:p>
        </w:tc>
      </w:tr>
      <w:tr w:rsidR="000629CC" w:rsidRPr="005E2199" w14:paraId="766AE6EF" w14:textId="77777777" w:rsidTr="00542C84">
        <w:trPr>
          <w:trHeight w:val="818"/>
        </w:trPr>
        <w:tc>
          <w:tcPr>
            <w:tcW w:w="4820" w:type="dxa"/>
          </w:tcPr>
          <w:p w14:paraId="589562D0" w14:textId="77777777" w:rsidR="00FC0600" w:rsidRPr="005E2199" w:rsidRDefault="00FC0600" w:rsidP="00072124">
            <w:pPr>
              <w:snapToGrid w:val="0"/>
              <w:spacing w:line="276" w:lineRule="auto"/>
              <w:rPr>
                <w:b/>
                <w:bCs/>
              </w:rPr>
            </w:pPr>
          </w:p>
          <w:p w14:paraId="0644FC29" w14:textId="6F38294D" w:rsidR="000629CC" w:rsidRPr="005E2199" w:rsidRDefault="000629CC" w:rsidP="00072124">
            <w:pPr>
              <w:snapToGrid w:val="0"/>
              <w:spacing w:line="276" w:lineRule="auto"/>
            </w:pPr>
            <w:r w:rsidRPr="005E2199">
              <w:t>_________________ /</w:t>
            </w:r>
            <w:r w:rsidR="00FA7CB1" w:rsidRPr="005E2199">
              <w:t>_____________</w:t>
            </w:r>
            <w:r w:rsidRPr="005E2199">
              <w:t>/</w:t>
            </w:r>
          </w:p>
          <w:p w14:paraId="1F8A63B3" w14:textId="77777777" w:rsidR="005F5316" w:rsidRPr="005E2199" w:rsidRDefault="005F5316" w:rsidP="00072124">
            <w:pPr>
              <w:snapToGrid w:val="0"/>
              <w:spacing w:line="276" w:lineRule="auto"/>
            </w:pPr>
            <w:r w:rsidRPr="005E2199">
              <w:t>МП</w:t>
            </w:r>
          </w:p>
        </w:tc>
        <w:tc>
          <w:tcPr>
            <w:tcW w:w="4428" w:type="dxa"/>
            <w:shd w:val="clear" w:color="auto" w:fill="auto"/>
          </w:tcPr>
          <w:p w14:paraId="5A3022B8" w14:textId="77777777" w:rsidR="00FC0600" w:rsidRPr="005E2199" w:rsidRDefault="00FC0600" w:rsidP="00072124">
            <w:pPr>
              <w:spacing w:line="276" w:lineRule="auto"/>
              <w:jc w:val="both"/>
              <w:rPr>
                <w:b/>
                <w:bCs/>
              </w:rPr>
            </w:pPr>
          </w:p>
          <w:p w14:paraId="22FEC573" w14:textId="593826AA" w:rsidR="000629CC" w:rsidRPr="005E2199" w:rsidRDefault="000629CC" w:rsidP="00072124">
            <w:pPr>
              <w:spacing w:line="276" w:lineRule="auto"/>
              <w:jc w:val="both"/>
            </w:pPr>
            <w:r w:rsidRPr="005E2199">
              <w:t>_________________ /</w:t>
            </w:r>
            <w:r w:rsidR="00FA7CB1" w:rsidRPr="005E2199">
              <w:t>_____________</w:t>
            </w:r>
            <w:r w:rsidRPr="005E2199">
              <w:t>/</w:t>
            </w:r>
          </w:p>
          <w:p w14:paraId="22E997A2" w14:textId="77777777" w:rsidR="005F5316" w:rsidRPr="005E2199" w:rsidRDefault="005F5316" w:rsidP="00072124">
            <w:pPr>
              <w:spacing w:line="276" w:lineRule="auto"/>
              <w:jc w:val="both"/>
            </w:pPr>
            <w:r w:rsidRPr="005E2199">
              <w:t>МП</w:t>
            </w:r>
          </w:p>
        </w:tc>
      </w:tr>
    </w:tbl>
    <w:p w14:paraId="15BDA736" w14:textId="4F597214" w:rsidR="00542C84" w:rsidRPr="005E2199" w:rsidRDefault="00BC3AED" w:rsidP="00072124">
      <w:pPr>
        <w:spacing w:line="276" w:lineRule="auto"/>
        <w:rPr>
          <w:b/>
        </w:rPr>
      </w:pPr>
      <w:r w:rsidRPr="005E2199">
        <w:rPr>
          <w:b/>
        </w:rPr>
        <w:t>_____________________________________________________________________________</w:t>
      </w:r>
    </w:p>
    <w:p w14:paraId="37844435" w14:textId="49A3388F" w:rsidR="000629CC" w:rsidRPr="005E2199" w:rsidRDefault="000629CC" w:rsidP="00072124">
      <w:pPr>
        <w:spacing w:line="276" w:lineRule="auto"/>
        <w:jc w:val="center"/>
        <w:rPr>
          <w:b/>
        </w:rPr>
      </w:pPr>
      <w:r w:rsidRPr="005E2199">
        <w:rPr>
          <w:b/>
        </w:rPr>
        <w:t>ФОРМА СОГЛАСОВАНА:</w:t>
      </w:r>
    </w:p>
    <w:tbl>
      <w:tblPr>
        <w:tblW w:w="9290" w:type="dxa"/>
        <w:tblLayout w:type="fixed"/>
        <w:tblLook w:val="0000" w:firstRow="0" w:lastRow="0" w:firstColumn="0" w:lastColumn="0" w:noHBand="0" w:noVBand="0"/>
      </w:tblPr>
      <w:tblGrid>
        <w:gridCol w:w="4786"/>
        <w:gridCol w:w="4504"/>
      </w:tblGrid>
      <w:tr w:rsidR="005F5316" w:rsidRPr="005E2199" w14:paraId="300BEDA7" w14:textId="77777777" w:rsidTr="007B6DA9">
        <w:trPr>
          <w:trHeight w:val="1441"/>
        </w:trPr>
        <w:tc>
          <w:tcPr>
            <w:tcW w:w="4786" w:type="dxa"/>
          </w:tcPr>
          <w:p w14:paraId="72BAAB1B" w14:textId="77777777" w:rsidR="00BC3AED" w:rsidRPr="005E2199" w:rsidRDefault="00BC3AED" w:rsidP="00072124">
            <w:pPr>
              <w:spacing w:line="276" w:lineRule="auto"/>
              <w:jc w:val="both"/>
              <w:rPr>
                <w:b/>
              </w:rPr>
            </w:pPr>
          </w:p>
          <w:p w14:paraId="56461D71" w14:textId="77777777" w:rsidR="00BC3AED" w:rsidRPr="005E2199" w:rsidRDefault="00BC3AED" w:rsidP="00072124">
            <w:pPr>
              <w:spacing w:line="276" w:lineRule="auto"/>
              <w:jc w:val="both"/>
              <w:rPr>
                <w:b/>
              </w:rPr>
            </w:pPr>
          </w:p>
          <w:p w14:paraId="63A313B8" w14:textId="77DC3765" w:rsidR="009C5E48" w:rsidRPr="005E2199" w:rsidRDefault="009C5E48" w:rsidP="00072124">
            <w:pPr>
              <w:spacing w:line="276" w:lineRule="auto"/>
              <w:jc w:val="both"/>
              <w:rPr>
                <w:b/>
              </w:rPr>
            </w:pPr>
            <w:r w:rsidRPr="005E2199">
              <w:rPr>
                <w:b/>
              </w:rPr>
              <w:t>ЗАКАЗЧИК:</w:t>
            </w:r>
          </w:p>
          <w:p w14:paraId="662163AD" w14:textId="77777777" w:rsidR="00FC0600" w:rsidRPr="005E2199" w:rsidRDefault="00FC0600" w:rsidP="00072124">
            <w:pPr>
              <w:spacing w:line="276" w:lineRule="auto"/>
              <w:jc w:val="both"/>
            </w:pPr>
          </w:p>
          <w:p w14:paraId="0E35376B" w14:textId="77777777" w:rsidR="00FC0600" w:rsidRPr="005E2199" w:rsidRDefault="00FC0600" w:rsidP="00072124">
            <w:pPr>
              <w:spacing w:line="276" w:lineRule="auto"/>
              <w:jc w:val="both"/>
            </w:pPr>
          </w:p>
          <w:p w14:paraId="378E3570" w14:textId="3655A204" w:rsidR="009C5E48" w:rsidRPr="005E2199" w:rsidRDefault="009C5E48" w:rsidP="00072124">
            <w:pPr>
              <w:spacing w:line="276" w:lineRule="auto"/>
              <w:jc w:val="both"/>
            </w:pPr>
            <w:r w:rsidRPr="005E2199">
              <w:t>_</w:t>
            </w:r>
            <w:r w:rsidR="009734B4" w:rsidRPr="005E2199">
              <w:t>_________________/_____________</w:t>
            </w:r>
            <w:r w:rsidRPr="005E2199">
              <w:t>/</w:t>
            </w:r>
          </w:p>
          <w:p w14:paraId="5CF38781" w14:textId="65A4D24B" w:rsidR="005F5316" w:rsidRPr="005E2199" w:rsidRDefault="009C5E48" w:rsidP="00072124">
            <w:pPr>
              <w:spacing w:line="276" w:lineRule="auto"/>
              <w:jc w:val="both"/>
            </w:pPr>
            <w:r w:rsidRPr="005E2199">
              <w:t>М.П.</w:t>
            </w:r>
          </w:p>
        </w:tc>
        <w:tc>
          <w:tcPr>
            <w:tcW w:w="4504" w:type="dxa"/>
          </w:tcPr>
          <w:p w14:paraId="4D3C99D0" w14:textId="77777777" w:rsidR="00BC3AED" w:rsidRPr="005E2199" w:rsidRDefault="00BC3AED" w:rsidP="00072124">
            <w:pPr>
              <w:spacing w:line="276" w:lineRule="auto"/>
              <w:jc w:val="both"/>
              <w:rPr>
                <w:b/>
              </w:rPr>
            </w:pPr>
          </w:p>
          <w:p w14:paraId="229E7D62" w14:textId="77777777" w:rsidR="00BC3AED" w:rsidRPr="005E2199" w:rsidRDefault="00BC3AED" w:rsidP="00072124">
            <w:pPr>
              <w:spacing w:line="276" w:lineRule="auto"/>
              <w:jc w:val="both"/>
              <w:rPr>
                <w:b/>
              </w:rPr>
            </w:pPr>
          </w:p>
          <w:p w14:paraId="05A23C1B" w14:textId="12AA196F" w:rsidR="005F5316" w:rsidRPr="005E2199" w:rsidRDefault="005F5316" w:rsidP="00072124">
            <w:pPr>
              <w:spacing w:line="276" w:lineRule="auto"/>
              <w:jc w:val="both"/>
              <w:rPr>
                <w:b/>
              </w:rPr>
            </w:pPr>
            <w:r w:rsidRPr="005E2199">
              <w:rPr>
                <w:b/>
              </w:rPr>
              <w:t>ИСПОЛНИТЕЛЬ:</w:t>
            </w:r>
          </w:p>
          <w:p w14:paraId="5D097611" w14:textId="77777777" w:rsidR="00FC0600" w:rsidRPr="005E2199" w:rsidRDefault="00FC0600" w:rsidP="00072124">
            <w:pPr>
              <w:spacing w:line="276" w:lineRule="auto"/>
              <w:jc w:val="both"/>
            </w:pPr>
          </w:p>
          <w:p w14:paraId="4A9FBC9E" w14:textId="77777777" w:rsidR="00FC0600" w:rsidRPr="005E2199" w:rsidRDefault="00FC0600" w:rsidP="00072124">
            <w:pPr>
              <w:spacing w:line="276" w:lineRule="auto"/>
              <w:jc w:val="both"/>
            </w:pPr>
          </w:p>
          <w:p w14:paraId="1853029B" w14:textId="34D42BC4" w:rsidR="005F5316" w:rsidRPr="005E2199" w:rsidRDefault="009734B4" w:rsidP="00072124">
            <w:pPr>
              <w:spacing w:line="276" w:lineRule="auto"/>
              <w:jc w:val="both"/>
            </w:pPr>
            <w:r w:rsidRPr="005E2199">
              <w:t>____________________ /_____________</w:t>
            </w:r>
            <w:r w:rsidR="005F5316" w:rsidRPr="005E2199">
              <w:t>/</w:t>
            </w:r>
          </w:p>
          <w:p w14:paraId="4397C275" w14:textId="77777777" w:rsidR="005F5316" w:rsidRPr="005E2199" w:rsidRDefault="005F5316" w:rsidP="00072124">
            <w:pPr>
              <w:spacing w:line="276" w:lineRule="auto"/>
              <w:jc w:val="both"/>
            </w:pPr>
            <w:r w:rsidRPr="005E2199">
              <w:t>М.П.</w:t>
            </w:r>
          </w:p>
        </w:tc>
      </w:tr>
    </w:tbl>
    <w:p w14:paraId="54A8EFC4" w14:textId="77777777" w:rsidR="000629CC" w:rsidRPr="005E2199" w:rsidRDefault="000629CC" w:rsidP="00072124">
      <w:pPr>
        <w:spacing w:line="276" w:lineRule="auto"/>
        <w:jc w:val="center"/>
        <w:rPr>
          <w:b/>
        </w:rPr>
      </w:pPr>
    </w:p>
    <w:sectPr w:rsidR="000629CC" w:rsidRPr="005E2199" w:rsidSect="00BC0676">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D0247" w14:textId="77777777" w:rsidR="00B37655" w:rsidRDefault="00B37655" w:rsidP="002C770C">
      <w:r>
        <w:separator/>
      </w:r>
    </w:p>
  </w:endnote>
  <w:endnote w:type="continuationSeparator" w:id="0">
    <w:p w14:paraId="7DAB401F" w14:textId="77777777" w:rsidR="00B37655" w:rsidRDefault="00B37655" w:rsidP="002C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5457"/>
      <w:docPartObj>
        <w:docPartGallery w:val="Page Numbers (Bottom of Page)"/>
        <w:docPartUnique/>
      </w:docPartObj>
    </w:sdtPr>
    <w:sdtEndPr/>
    <w:sdtContent>
      <w:p w14:paraId="6D9E93C7" w14:textId="409D1DAD" w:rsidR="00296359" w:rsidRDefault="00296359">
        <w:pPr>
          <w:pStyle w:val="af"/>
          <w:jc w:val="right"/>
        </w:pPr>
        <w:r>
          <w:fldChar w:fldCharType="begin"/>
        </w:r>
        <w:r>
          <w:instrText>PAGE   \* MERGEFORMAT</w:instrText>
        </w:r>
        <w:r>
          <w:fldChar w:fldCharType="separate"/>
        </w:r>
        <w:r w:rsidR="00513DB5">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4608D" w14:textId="77777777" w:rsidR="00B37655" w:rsidRDefault="00B37655" w:rsidP="002C770C">
      <w:r>
        <w:separator/>
      </w:r>
    </w:p>
  </w:footnote>
  <w:footnote w:type="continuationSeparator" w:id="0">
    <w:p w14:paraId="6A0BFB8C" w14:textId="77777777" w:rsidR="00B37655" w:rsidRDefault="00B37655" w:rsidP="002C770C">
      <w:r>
        <w:continuationSeparator/>
      </w:r>
    </w:p>
  </w:footnote>
  <w:footnote w:id="1">
    <w:p w14:paraId="22A3BF52" w14:textId="77777777" w:rsidR="001313E7" w:rsidRDefault="001313E7" w:rsidP="001313E7">
      <w:pPr>
        <w:pStyle w:val="a7"/>
        <w:jc w:val="both"/>
      </w:pPr>
      <w:r w:rsidRPr="001F3DF4">
        <w:rPr>
          <w:rStyle w:val="af3"/>
        </w:rPr>
        <w:sym w:font="Symbol" w:char="F02A"/>
      </w:r>
      <w:r>
        <w:t xml:space="preserve"> </w:t>
      </w:r>
      <w:r w:rsidRPr="00072124">
        <w:t>Срок исполнения заявок с приоритетом 3 и 4 может быть увеличен из-за сложности решения, по согласованию с Заказчиком. Согласование срока исполнения осуществляется сервис-менеджером в рабочем порядке. Итоговые сроки и время решения по задачам фиксируются в ежемесячных отчетах.</w:t>
      </w:r>
    </w:p>
  </w:footnote>
  <w:footnote w:id="2">
    <w:p w14:paraId="7EEF7F6E" w14:textId="77777777" w:rsidR="001313E7" w:rsidRDefault="001313E7" w:rsidP="001313E7">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102"/>
    <w:multiLevelType w:val="multilevel"/>
    <w:tmpl w:val="297256AE"/>
    <w:lvl w:ilvl="0">
      <w:start w:val="1"/>
      <w:numFmt w:val="decimal"/>
      <w:lvlText w:val="%1."/>
      <w:lvlJc w:val="left"/>
      <w:pPr>
        <w:ind w:left="390" w:hanging="39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 w15:restartNumberingAfterBreak="0">
    <w:nsid w:val="0C6C4363"/>
    <w:multiLevelType w:val="multilevel"/>
    <w:tmpl w:val="024EB95C"/>
    <w:lvl w:ilvl="0">
      <w:start w:val="1"/>
      <w:numFmt w:val="decimal"/>
      <w:lvlText w:val="%1."/>
      <w:lvlJc w:val="left"/>
      <w:pPr>
        <w:ind w:left="987" w:hanging="4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29333F8"/>
    <w:multiLevelType w:val="multilevel"/>
    <w:tmpl w:val="ACF2440A"/>
    <w:lvl w:ilvl="0">
      <w:start w:val="1"/>
      <w:numFmt w:val="decimal"/>
      <w:lvlText w:val="%1."/>
      <w:lvlJc w:val="left"/>
      <w:pPr>
        <w:ind w:left="720" w:hanging="360"/>
      </w:pPr>
      <w:rPr>
        <w:rFonts w:hint="default"/>
      </w:rPr>
    </w:lvl>
    <w:lvl w:ilvl="1">
      <w:start w:val="6"/>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5493D7B"/>
    <w:multiLevelType w:val="multilevel"/>
    <w:tmpl w:val="D2861742"/>
    <w:lvl w:ilvl="0">
      <w:start w:val="1"/>
      <w:numFmt w:val="bullet"/>
      <w:lvlText w:val="•"/>
      <w:lvlJc w:val="left"/>
      <w:rPr>
        <w:rFonts w:ascii="Times New Roman" w:eastAsia="Times New Roman" w:hAnsi="Times New Roman" w:cs="Times New Roman"/>
        <w:b w:val="0"/>
        <w:bCs w:val="0"/>
        <w:i w:val="0"/>
        <w:iCs w:val="0"/>
        <w:smallCaps w:val="0"/>
        <w:strike w:val="0"/>
        <w:color w:val="333134"/>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23634"/>
    <w:multiLevelType w:val="multilevel"/>
    <w:tmpl w:val="4844BFE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6CC57D1"/>
    <w:multiLevelType w:val="multilevel"/>
    <w:tmpl w:val="63A2B6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306E0"/>
    <w:multiLevelType w:val="multilevel"/>
    <w:tmpl w:val="D110C846"/>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256F5DAA"/>
    <w:multiLevelType w:val="hybridMultilevel"/>
    <w:tmpl w:val="F1FABF64"/>
    <w:lvl w:ilvl="0" w:tplc="04190001">
      <w:start w:val="1"/>
      <w:numFmt w:val="bullet"/>
      <w:lvlText w:val=""/>
      <w:lvlJc w:val="left"/>
      <w:pPr>
        <w:ind w:left="987" w:hanging="42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B976A6"/>
    <w:multiLevelType w:val="multilevel"/>
    <w:tmpl w:val="16E0E244"/>
    <w:lvl w:ilvl="0">
      <w:start w:val="1"/>
      <w:numFmt w:val="decimal"/>
      <w:lvlText w:val="%1."/>
      <w:lvlJc w:val="left"/>
      <w:pPr>
        <w:ind w:left="360" w:hanging="360"/>
      </w:pPr>
      <w:rPr>
        <w:b/>
        <w:sz w:val="24"/>
        <w:szCs w:val="24"/>
      </w:rPr>
    </w:lvl>
    <w:lvl w:ilvl="1">
      <w:start w:val="1"/>
      <w:numFmt w:val="decimal"/>
      <w:isLgl/>
      <w:lvlText w:val="%1.%2."/>
      <w:lvlJc w:val="left"/>
      <w:pPr>
        <w:ind w:left="1997" w:hanging="720"/>
      </w:pPr>
      <w:rPr>
        <w:sz w:val="24"/>
        <w:szCs w:val="24"/>
        <w:lang w:val="x-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4375823"/>
    <w:multiLevelType w:val="hybridMultilevel"/>
    <w:tmpl w:val="12BE4742"/>
    <w:lvl w:ilvl="0" w:tplc="04989A1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65F1BBA"/>
    <w:multiLevelType w:val="hybridMultilevel"/>
    <w:tmpl w:val="C3BCB176"/>
    <w:lvl w:ilvl="0" w:tplc="450E7A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AB15DE9"/>
    <w:multiLevelType w:val="hybridMultilevel"/>
    <w:tmpl w:val="14542FBC"/>
    <w:lvl w:ilvl="0" w:tplc="0716573E">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06A074D"/>
    <w:multiLevelType w:val="hybridMultilevel"/>
    <w:tmpl w:val="BAF6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7518A7"/>
    <w:multiLevelType w:val="hybridMultilevel"/>
    <w:tmpl w:val="F9DAB016"/>
    <w:lvl w:ilvl="0" w:tplc="04190001">
      <w:start w:val="1"/>
      <w:numFmt w:val="bullet"/>
      <w:lvlText w:val=""/>
      <w:lvlJc w:val="left"/>
      <w:pPr>
        <w:ind w:left="1429" w:hanging="360"/>
      </w:pPr>
      <w:rPr>
        <w:rFonts w:ascii="Symbol" w:hAnsi="Symbol" w:hint="default"/>
      </w:rPr>
    </w:lvl>
    <w:lvl w:ilvl="1" w:tplc="6D0028BE">
      <w:numFmt w:val="bullet"/>
      <w:lvlText w:val=""/>
      <w:lvlJc w:val="left"/>
      <w:pPr>
        <w:ind w:left="2149" w:hanging="360"/>
      </w:pPr>
      <w:rPr>
        <w:rFonts w:ascii="Symbol" w:eastAsia="Times New Roman" w:hAnsi="Symbol"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7C116D6"/>
    <w:multiLevelType w:val="multilevel"/>
    <w:tmpl w:val="8F0EB92A"/>
    <w:lvl w:ilvl="0">
      <w:start w:val="1"/>
      <w:numFmt w:val="bullet"/>
      <w:lvlText w:val="•"/>
      <w:lvlJc w:val="left"/>
      <w:rPr>
        <w:rFonts w:ascii="Times New Roman" w:eastAsia="Times New Roman" w:hAnsi="Times New Roman" w:cs="Times New Roman"/>
        <w:b w:val="0"/>
        <w:bCs w:val="0"/>
        <w:i w:val="0"/>
        <w:iCs w:val="0"/>
        <w:smallCaps w:val="0"/>
        <w:strike w:val="0"/>
        <w:color w:val="1E1C1F"/>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490108"/>
    <w:multiLevelType w:val="hybridMultilevel"/>
    <w:tmpl w:val="1A904D0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52261F"/>
    <w:multiLevelType w:val="multilevel"/>
    <w:tmpl w:val="74F8C21E"/>
    <w:lvl w:ilvl="0">
      <w:start w:val="6"/>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BC87D40"/>
    <w:multiLevelType w:val="hybridMultilevel"/>
    <w:tmpl w:val="8B9AFF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6"/>
  </w:num>
  <w:num w:numId="3">
    <w:abstractNumId w:val="15"/>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
  </w:num>
  <w:num w:numId="10">
    <w:abstractNumId w:val="7"/>
  </w:num>
  <w:num w:numId="11">
    <w:abstractNumId w:val="4"/>
  </w:num>
  <w:num w:numId="12">
    <w:abstractNumId w:val="5"/>
  </w:num>
  <w:num w:numId="13">
    <w:abstractNumId w:val="9"/>
  </w:num>
  <w:num w:numId="14">
    <w:abstractNumId w:val="17"/>
  </w:num>
  <w:num w:numId="15">
    <w:abstractNumId w:val="14"/>
  </w:num>
  <w:num w:numId="16">
    <w:abstractNumId w:val="3"/>
  </w:num>
  <w:num w:numId="17">
    <w:abstractNumId w:val="2"/>
  </w:num>
  <w:num w:numId="1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4"/>
    <w:rsid w:val="000023BC"/>
    <w:rsid w:val="000026BC"/>
    <w:rsid w:val="00006EE1"/>
    <w:rsid w:val="000264A6"/>
    <w:rsid w:val="00041BFF"/>
    <w:rsid w:val="000574B0"/>
    <w:rsid w:val="00060ECB"/>
    <w:rsid w:val="000629CC"/>
    <w:rsid w:val="00066703"/>
    <w:rsid w:val="00072124"/>
    <w:rsid w:val="00095EA4"/>
    <w:rsid w:val="000B1E12"/>
    <w:rsid w:val="000B213B"/>
    <w:rsid w:val="000C00E5"/>
    <w:rsid w:val="000E5347"/>
    <w:rsid w:val="000E6DE9"/>
    <w:rsid w:val="000F549B"/>
    <w:rsid w:val="000F5E40"/>
    <w:rsid w:val="000F60AD"/>
    <w:rsid w:val="00110245"/>
    <w:rsid w:val="00113104"/>
    <w:rsid w:val="001313E7"/>
    <w:rsid w:val="0013369A"/>
    <w:rsid w:val="001353E1"/>
    <w:rsid w:val="001411DE"/>
    <w:rsid w:val="00150A4E"/>
    <w:rsid w:val="001512BB"/>
    <w:rsid w:val="00155E6C"/>
    <w:rsid w:val="00157F3F"/>
    <w:rsid w:val="00165C94"/>
    <w:rsid w:val="00172ACA"/>
    <w:rsid w:val="001817CB"/>
    <w:rsid w:val="001B140C"/>
    <w:rsid w:val="001B3FC9"/>
    <w:rsid w:val="001C79F8"/>
    <w:rsid w:val="001D3CFF"/>
    <w:rsid w:val="001D5CD8"/>
    <w:rsid w:val="001D7884"/>
    <w:rsid w:val="001E1127"/>
    <w:rsid w:val="001F771E"/>
    <w:rsid w:val="00225A3A"/>
    <w:rsid w:val="0022736C"/>
    <w:rsid w:val="00232D43"/>
    <w:rsid w:val="00253906"/>
    <w:rsid w:val="00254D41"/>
    <w:rsid w:val="00273D40"/>
    <w:rsid w:val="00275B1C"/>
    <w:rsid w:val="00296359"/>
    <w:rsid w:val="002A726C"/>
    <w:rsid w:val="002B0E89"/>
    <w:rsid w:val="002C042C"/>
    <w:rsid w:val="002C770C"/>
    <w:rsid w:val="002D1894"/>
    <w:rsid w:val="002E58D8"/>
    <w:rsid w:val="002F38EF"/>
    <w:rsid w:val="002F54EE"/>
    <w:rsid w:val="003164D6"/>
    <w:rsid w:val="003261BD"/>
    <w:rsid w:val="0033417F"/>
    <w:rsid w:val="00336317"/>
    <w:rsid w:val="003364C1"/>
    <w:rsid w:val="00340679"/>
    <w:rsid w:val="00360809"/>
    <w:rsid w:val="00364A24"/>
    <w:rsid w:val="00370071"/>
    <w:rsid w:val="0037130D"/>
    <w:rsid w:val="003757F0"/>
    <w:rsid w:val="00375ACC"/>
    <w:rsid w:val="00390607"/>
    <w:rsid w:val="00392EA6"/>
    <w:rsid w:val="003A786E"/>
    <w:rsid w:val="003B09F7"/>
    <w:rsid w:val="003B1E1D"/>
    <w:rsid w:val="003E6D86"/>
    <w:rsid w:val="003F6C13"/>
    <w:rsid w:val="00400758"/>
    <w:rsid w:val="00410F60"/>
    <w:rsid w:val="004122FB"/>
    <w:rsid w:val="0041645B"/>
    <w:rsid w:val="00417723"/>
    <w:rsid w:val="00430247"/>
    <w:rsid w:val="00437408"/>
    <w:rsid w:val="00444953"/>
    <w:rsid w:val="004500FD"/>
    <w:rsid w:val="00450A8C"/>
    <w:rsid w:val="004665CE"/>
    <w:rsid w:val="00484ADA"/>
    <w:rsid w:val="00491B6C"/>
    <w:rsid w:val="00495886"/>
    <w:rsid w:val="004A3F66"/>
    <w:rsid w:val="004C3C06"/>
    <w:rsid w:val="004C463C"/>
    <w:rsid w:val="004C6810"/>
    <w:rsid w:val="004D18DA"/>
    <w:rsid w:val="004D1C42"/>
    <w:rsid w:val="004D1CB5"/>
    <w:rsid w:val="004D4ED6"/>
    <w:rsid w:val="004E79C3"/>
    <w:rsid w:val="004F25DF"/>
    <w:rsid w:val="004F6777"/>
    <w:rsid w:val="00501BAE"/>
    <w:rsid w:val="00513DB5"/>
    <w:rsid w:val="0051711A"/>
    <w:rsid w:val="00530639"/>
    <w:rsid w:val="00535B3D"/>
    <w:rsid w:val="00542C84"/>
    <w:rsid w:val="005702B1"/>
    <w:rsid w:val="005A2A12"/>
    <w:rsid w:val="005A6322"/>
    <w:rsid w:val="005E2199"/>
    <w:rsid w:val="005F04DE"/>
    <w:rsid w:val="005F5316"/>
    <w:rsid w:val="006309C9"/>
    <w:rsid w:val="00633F48"/>
    <w:rsid w:val="00637CF5"/>
    <w:rsid w:val="00637F65"/>
    <w:rsid w:val="0065640C"/>
    <w:rsid w:val="00662B65"/>
    <w:rsid w:val="00663011"/>
    <w:rsid w:val="00680DCB"/>
    <w:rsid w:val="00683273"/>
    <w:rsid w:val="0068702D"/>
    <w:rsid w:val="00687DFF"/>
    <w:rsid w:val="006904D1"/>
    <w:rsid w:val="006B31EB"/>
    <w:rsid w:val="006C4262"/>
    <w:rsid w:val="006C6F2B"/>
    <w:rsid w:val="006D0CB5"/>
    <w:rsid w:val="006D4972"/>
    <w:rsid w:val="006E09BF"/>
    <w:rsid w:val="006E2AC8"/>
    <w:rsid w:val="006F61D1"/>
    <w:rsid w:val="00704466"/>
    <w:rsid w:val="007064EA"/>
    <w:rsid w:val="007152BC"/>
    <w:rsid w:val="00733144"/>
    <w:rsid w:val="007418F9"/>
    <w:rsid w:val="00743749"/>
    <w:rsid w:val="007475A9"/>
    <w:rsid w:val="00774DA8"/>
    <w:rsid w:val="0078187C"/>
    <w:rsid w:val="007871D9"/>
    <w:rsid w:val="00790447"/>
    <w:rsid w:val="007931F4"/>
    <w:rsid w:val="00797D2A"/>
    <w:rsid w:val="007B0D9B"/>
    <w:rsid w:val="007B6DA9"/>
    <w:rsid w:val="007B7D60"/>
    <w:rsid w:val="007C0AD8"/>
    <w:rsid w:val="007C0F53"/>
    <w:rsid w:val="007D634D"/>
    <w:rsid w:val="007E04AF"/>
    <w:rsid w:val="007E157B"/>
    <w:rsid w:val="007E256F"/>
    <w:rsid w:val="007F3C41"/>
    <w:rsid w:val="007F6CA7"/>
    <w:rsid w:val="00801858"/>
    <w:rsid w:val="008160FD"/>
    <w:rsid w:val="00827D4F"/>
    <w:rsid w:val="00830986"/>
    <w:rsid w:val="00840102"/>
    <w:rsid w:val="00841F3F"/>
    <w:rsid w:val="00851849"/>
    <w:rsid w:val="00851B26"/>
    <w:rsid w:val="008539EF"/>
    <w:rsid w:val="0086626E"/>
    <w:rsid w:val="00884A20"/>
    <w:rsid w:val="00890848"/>
    <w:rsid w:val="0089241E"/>
    <w:rsid w:val="008A357E"/>
    <w:rsid w:val="008C4086"/>
    <w:rsid w:val="008C75C3"/>
    <w:rsid w:val="008E745E"/>
    <w:rsid w:val="008F2C1E"/>
    <w:rsid w:val="008F63AE"/>
    <w:rsid w:val="0090543A"/>
    <w:rsid w:val="00927F67"/>
    <w:rsid w:val="0093391B"/>
    <w:rsid w:val="00954E19"/>
    <w:rsid w:val="00957865"/>
    <w:rsid w:val="00961825"/>
    <w:rsid w:val="00964FAF"/>
    <w:rsid w:val="009734B4"/>
    <w:rsid w:val="0097746A"/>
    <w:rsid w:val="009861FA"/>
    <w:rsid w:val="009879F0"/>
    <w:rsid w:val="009A05DE"/>
    <w:rsid w:val="009C59A4"/>
    <w:rsid w:val="009C5E48"/>
    <w:rsid w:val="009E06C7"/>
    <w:rsid w:val="009E43C1"/>
    <w:rsid w:val="00A06E87"/>
    <w:rsid w:val="00A071AF"/>
    <w:rsid w:val="00A16FD5"/>
    <w:rsid w:val="00A2718D"/>
    <w:rsid w:val="00A415A9"/>
    <w:rsid w:val="00A71B08"/>
    <w:rsid w:val="00A752F6"/>
    <w:rsid w:val="00A8086A"/>
    <w:rsid w:val="00A95E38"/>
    <w:rsid w:val="00A9775E"/>
    <w:rsid w:val="00AA1F95"/>
    <w:rsid w:val="00AB7802"/>
    <w:rsid w:val="00AB7E22"/>
    <w:rsid w:val="00AC0DC0"/>
    <w:rsid w:val="00AC67E0"/>
    <w:rsid w:val="00AC69B2"/>
    <w:rsid w:val="00AE4C0F"/>
    <w:rsid w:val="00AF2971"/>
    <w:rsid w:val="00AF3E53"/>
    <w:rsid w:val="00AF3E62"/>
    <w:rsid w:val="00B1281D"/>
    <w:rsid w:val="00B225B8"/>
    <w:rsid w:val="00B22D41"/>
    <w:rsid w:val="00B31C7D"/>
    <w:rsid w:val="00B32357"/>
    <w:rsid w:val="00B37655"/>
    <w:rsid w:val="00B479E6"/>
    <w:rsid w:val="00B514A7"/>
    <w:rsid w:val="00B56D41"/>
    <w:rsid w:val="00B609D7"/>
    <w:rsid w:val="00B63E31"/>
    <w:rsid w:val="00B652FB"/>
    <w:rsid w:val="00B74F12"/>
    <w:rsid w:val="00B9627E"/>
    <w:rsid w:val="00B97AD4"/>
    <w:rsid w:val="00BA2399"/>
    <w:rsid w:val="00BB0741"/>
    <w:rsid w:val="00BB23FD"/>
    <w:rsid w:val="00BB4F05"/>
    <w:rsid w:val="00BB5A3A"/>
    <w:rsid w:val="00BC0676"/>
    <w:rsid w:val="00BC1C42"/>
    <w:rsid w:val="00BC3AED"/>
    <w:rsid w:val="00BC3C2B"/>
    <w:rsid w:val="00BD2664"/>
    <w:rsid w:val="00BF11E3"/>
    <w:rsid w:val="00BF1647"/>
    <w:rsid w:val="00C011BC"/>
    <w:rsid w:val="00C327AE"/>
    <w:rsid w:val="00C369CD"/>
    <w:rsid w:val="00C36B11"/>
    <w:rsid w:val="00C567D1"/>
    <w:rsid w:val="00C63F5D"/>
    <w:rsid w:val="00C763A1"/>
    <w:rsid w:val="00C873E0"/>
    <w:rsid w:val="00CA32E5"/>
    <w:rsid w:val="00CA4D0B"/>
    <w:rsid w:val="00CB0574"/>
    <w:rsid w:val="00CB07BF"/>
    <w:rsid w:val="00CB521E"/>
    <w:rsid w:val="00CC44CE"/>
    <w:rsid w:val="00CE398D"/>
    <w:rsid w:val="00CF6F77"/>
    <w:rsid w:val="00D00AEB"/>
    <w:rsid w:val="00D04216"/>
    <w:rsid w:val="00D1105E"/>
    <w:rsid w:val="00D3709B"/>
    <w:rsid w:val="00D42506"/>
    <w:rsid w:val="00D7392E"/>
    <w:rsid w:val="00D808D5"/>
    <w:rsid w:val="00D81CD5"/>
    <w:rsid w:val="00D91FCF"/>
    <w:rsid w:val="00DA4230"/>
    <w:rsid w:val="00DB1F22"/>
    <w:rsid w:val="00DB5843"/>
    <w:rsid w:val="00DB5C1B"/>
    <w:rsid w:val="00DD0970"/>
    <w:rsid w:val="00DE129F"/>
    <w:rsid w:val="00DE5A63"/>
    <w:rsid w:val="00DF2961"/>
    <w:rsid w:val="00DF70A9"/>
    <w:rsid w:val="00E06B1C"/>
    <w:rsid w:val="00E109B9"/>
    <w:rsid w:val="00E16B60"/>
    <w:rsid w:val="00E16C34"/>
    <w:rsid w:val="00E24961"/>
    <w:rsid w:val="00E26097"/>
    <w:rsid w:val="00E369BE"/>
    <w:rsid w:val="00E40BD0"/>
    <w:rsid w:val="00E443D6"/>
    <w:rsid w:val="00E542F3"/>
    <w:rsid w:val="00E61E46"/>
    <w:rsid w:val="00E63A96"/>
    <w:rsid w:val="00E843C0"/>
    <w:rsid w:val="00E86A86"/>
    <w:rsid w:val="00EA0628"/>
    <w:rsid w:val="00EA2304"/>
    <w:rsid w:val="00EB2000"/>
    <w:rsid w:val="00EC55A0"/>
    <w:rsid w:val="00EC6EA0"/>
    <w:rsid w:val="00EC72A4"/>
    <w:rsid w:val="00EC7DEF"/>
    <w:rsid w:val="00ED18F4"/>
    <w:rsid w:val="00EE5772"/>
    <w:rsid w:val="00EE79D2"/>
    <w:rsid w:val="00EE7E9F"/>
    <w:rsid w:val="00EF53E3"/>
    <w:rsid w:val="00F10A38"/>
    <w:rsid w:val="00F20E2C"/>
    <w:rsid w:val="00F32CA7"/>
    <w:rsid w:val="00F47417"/>
    <w:rsid w:val="00F525D2"/>
    <w:rsid w:val="00F679C6"/>
    <w:rsid w:val="00F75A76"/>
    <w:rsid w:val="00F8453E"/>
    <w:rsid w:val="00F90355"/>
    <w:rsid w:val="00FA19A3"/>
    <w:rsid w:val="00FA7CB1"/>
    <w:rsid w:val="00FB34DB"/>
    <w:rsid w:val="00FC0600"/>
    <w:rsid w:val="00FE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72E1"/>
  <w15:chartTrackingRefBased/>
  <w15:docId w15:val="{3A6B84D7-B0A4-4BAB-87C7-04CDA380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3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3273"/>
    <w:pPr>
      <w:keepNext/>
      <w:widowControl w:val="0"/>
      <w:suppressAutoHyphens/>
      <w:spacing w:before="240" w:after="60"/>
      <w:jc w:val="center"/>
      <w:outlineLvl w:val="0"/>
    </w:pPr>
    <w:rPr>
      <w:rFonts w:eastAsia="MS Mincho" w:cs="Tahoma"/>
      <w:b/>
      <w:kern w:val="32"/>
      <w:sz w:val="28"/>
      <w:szCs w:val="20"/>
      <w:lang w:val="x-none" w:eastAsia="x-none"/>
    </w:rPr>
  </w:style>
  <w:style w:type="paragraph" w:styleId="2">
    <w:name w:val="heading 2"/>
    <w:aliases w:val=" Знак Знак,Chapter Title,Sub Head,PullOut"/>
    <w:basedOn w:val="a"/>
    <w:next w:val="a"/>
    <w:link w:val="20"/>
    <w:uiPriority w:val="9"/>
    <w:qFormat/>
    <w:rsid w:val="00683273"/>
    <w:pPr>
      <w:keepNext/>
      <w:ind w:right="42"/>
      <w:outlineLvl w:val="1"/>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273"/>
    <w:rPr>
      <w:rFonts w:ascii="Times New Roman" w:eastAsia="MS Mincho" w:hAnsi="Times New Roman" w:cs="Tahoma"/>
      <w:b/>
      <w:kern w:val="32"/>
      <w:sz w:val="28"/>
      <w:szCs w:val="20"/>
      <w:lang w:val="x-none" w:eastAsia="x-none"/>
    </w:rPr>
  </w:style>
  <w:style w:type="character" w:customStyle="1" w:styleId="20">
    <w:name w:val="Заголовок 2 Знак"/>
    <w:aliases w:val=" Знак Знак Знак,Chapter Title Знак,Sub Head Знак,PullOut Знак"/>
    <w:basedOn w:val="a0"/>
    <w:link w:val="2"/>
    <w:uiPriority w:val="9"/>
    <w:rsid w:val="00683273"/>
    <w:rPr>
      <w:rFonts w:ascii="Times New Roman" w:eastAsia="Times New Roman" w:hAnsi="Times New Roman" w:cs="Times New Roman"/>
      <w:b/>
      <w:sz w:val="24"/>
      <w:szCs w:val="20"/>
      <w:lang w:val="x-none" w:eastAsia="x-none"/>
    </w:rPr>
  </w:style>
  <w:style w:type="paragraph" w:styleId="a3">
    <w:name w:val="Body Text"/>
    <w:aliases w:val="Çàã1,BO,ID,body indent,andrad,EHPT,Body Text2,body text,Основной текст Знак Знак,Основной текст Знак1,Основной текст Знак Знак1, Знак Знак3 Знак"/>
    <w:basedOn w:val="a"/>
    <w:link w:val="a4"/>
    <w:qFormat/>
    <w:rsid w:val="00683273"/>
    <w:pPr>
      <w:widowControl w:val="0"/>
      <w:spacing w:after="120"/>
    </w:pPr>
    <w:rPr>
      <w:sz w:val="20"/>
      <w:szCs w:val="20"/>
    </w:rPr>
  </w:style>
  <w:style w:type="character" w:customStyle="1" w:styleId="a4">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3"/>
    <w:rsid w:val="00683273"/>
    <w:rPr>
      <w:rFonts w:ascii="Times New Roman" w:eastAsia="Times New Roman" w:hAnsi="Times New Roman" w:cs="Times New Roman"/>
      <w:sz w:val="20"/>
      <w:szCs w:val="20"/>
      <w:lang w:eastAsia="ru-RU"/>
    </w:rPr>
  </w:style>
  <w:style w:type="paragraph" w:styleId="a5">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6"/>
    <w:uiPriority w:val="34"/>
    <w:qFormat/>
    <w:rsid w:val="00683273"/>
    <w:pPr>
      <w:widowControl w:val="0"/>
      <w:ind w:left="720"/>
      <w:contextualSpacing/>
    </w:pPr>
    <w:rPr>
      <w:sz w:val="20"/>
      <w:szCs w:val="20"/>
    </w:rPr>
  </w:style>
  <w:style w:type="paragraph" w:customStyle="1" w:styleId="11">
    <w:name w:val="Обычный1"/>
    <w:qFormat/>
    <w:rsid w:val="00683273"/>
    <w:pPr>
      <w:spacing w:after="0" w:line="240" w:lineRule="auto"/>
    </w:pPr>
    <w:rPr>
      <w:rFonts w:ascii="Times New Roman" w:eastAsia="ヒラギノ角ゴ Pro W3" w:hAnsi="Times New Roman" w:cs="Times New Roman"/>
      <w:color w:val="000000"/>
      <w:sz w:val="24"/>
      <w:szCs w:val="20"/>
    </w:rPr>
  </w:style>
  <w:style w:type="character" w:customStyle="1" w:styleId="a6">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5"/>
    <w:uiPriority w:val="34"/>
    <w:qFormat/>
    <w:rsid w:val="00683273"/>
    <w:rPr>
      <w:rFonts w:ascii="Times New Roman" w:eastAsia="Times New Roman" w:hAnsi="Times New Roman" w:cs="Times New Roman"/>
      <w:sz w:val="20"/>
      <w:szCs w:val="20"/>
      <w:lang w:eastAsia="ru-RU"/>
    </w:rPr>
  </w:style>
  <w:style w:type="paragraph" w:styleId="a7">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
    <w:link w:val="12"/>
    <w:unhideWhenUsed/>
    <w:qFormat/>
    <w:rsid w:val="00683273"/>
    <w:pPr>
      <w:suppressAutoHyphens/>
    </w:pPr>
    <w:rPr>
      <w:sz w:val="20"/>
      <w:szCs w:val="20"/>
      <w:lang w:val="x-none" w:eastAsia="ar-SA"/>
    </w:rPr>
  </w:style>
  <w:style w:type="character" w:customStyle="1" w:styleId="a8">
    <w:name w:val="Текст сноски Знак"/>
    <w:basedOn w:val="a0"/>
    <w:uiPriority w:val="99"/>
    <w:semiHidden/>
    <w:rsid w:val="00683273"/>
    <w:rPr>
      <w:rFonts w:ascii="Times New Roman" w:eastAsia="Times New Roman" w:hAnsi="Times New Roman" w:cs="Times New Roman"/>
      <w:sz w:val="20"/>
      <w:szCs w:val="20"/>
      <w:lang w:eastAsia="ru-RU"/>
    </w:rPr>
  </w:style>
  <w:style w:type="character" w:customStyle="1" w:styleId="12">
    <w:name w:val="Текст сноски Знак1"/>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РФМ.Сноска Знак"/>
    <w:link w:val="a7"/>
    <w:locked/>
    <w:rsid w:val="00683273"/>
    <w:rPr>
      <w:rFonts w:ascii="Times New Roman" w:eastAsia="Times New Roman" w:hAnsi="Times New Roman" w:cs="Times New Roman"/>
      <w:sz w:val="20"/>
      <w:szCs w:val="20"/>
      <w:lang w:val="x-none" w:eastAsia="ar-SA"/>
    </w:rPr>
  </w:style>
  <w:style w:type="paragraph" w:customStyle="1" w:styleId="a9">
    <w:name w:val="_Текст"/>
    <w:basedOn w:val="a3"/>
    <w:link w:val="aa"/>
    <w:qFormat/>
    <w:rsid w:val="004E79C3"/>
    <w:pPr>
      <w:adjustRightInd w:val="0"/>
      <w:spacing w:line="360" w:lineRule="atLeast"/>
      <w:ind w:firstLine="709"/>
      <w:jc w:val="both"/>
      <w:textAlignment w:val="baseline"/>
    </w:pPr>
    <w:rPr>
      <w:sz w:val="28"/>
      <w:szCs w:val="28"/>
    </w:rPr>
  </w:style>
  <w:style w:type="character" w:customStyle="1" w:styleId="aa">
    <w:name w:val="_Текст Знак"/>
    <w:link w:val="a9"/>
    <w:rsid w:val="004E79C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2C770C"/>
    <w:rPr>
      <w:rFonts w:ascii="Segoe UI" w:hAnsi="Segoe UI" w:cs="Segoe UI"/>
      <w:sz w:val="18"/>
      <w:szCs w:val="18"/>
    </w:rPr>
  </w:style>
  <w:style w:type="character" w:customStyle="1" w:styleId="ac">
    <w:name w:val="Текст выноски Знак"/>
    <w:basedOn w:val="a0"/>
    <w:link w:val="ab"/>
    <w:uiPriority w:val="99"/>
    <w:semiHidden/>
    <w:rsid w:val="002C770C"/>
    <w:rPr>
      <w:rFonts w:ascii="Segoe UI" w:eastAsia="Times New Roman" w:hAnsi="Segoe UI" w:cs="Segoe UI"/>
      <w:sz w:val="18"/>
      <w:szCs w:val="18"/>
      <w:lang w:eastAsia="ru-RU"/>
    </w:rPr>
  </w:style>
  <w:style w:type="paragraph" w:styleId="ad">
    <w:name w:val="header"/>
    <w:basedOn w:val="a"/>
    <w:link w:val="ae"/>
    <w:uiPriority w:val="99"/>
    <w:unhideWhenUsed/>
    <w:rsid w:val="002C770C"/>
    <w:pPr>
      <w:tabs>
        <w:tab w:val="center" w:pos="4677"/>
        <w:tab w:val="right" w:pos="9355"/>
      </w:tabs>
    </w:pPr>
  </w:style>
  <w:style w:type="character" w:customStyle="1" w:styleId="ae">
    <w:name w:val="Верхний колонтитул Знак"/>
    <w:basedOn w:val="a0"/>
    <w:link w:val="ad"/>
    <w:uiPriority w:val="99"/>
    <w:rsid w:val="002C770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770C"/>
    <w:pPr>
      <w:tabs>
        <w:tab w:val="center" w:pos="4677"/>
        <w:tab w:val="right" w:pos="9355"/>
      </w:tabs>
    </w:pPr>
  </w:style>
  <w:style w:type="character" w:customStyle="1" w:styleId="af0">
    <w:name w:val="Нижний колонтитул Знак"/>
    <w:basedOn w:val="a0"/>
    <w:link w:val="af"/>
    <w:uiPriority w:val="99"/>
    <w:rsid w:val="002C770C"/>
    <w:rPr>
      <w:rFonts w:ascii="Times New Roman" w:eastAsia="Times New Roman" w:hAnsi="Times New Roman" w:cs="Times New Roman"/>
      <w:sz w:val="24"/>
      <w:szCs w:val="24"/>
      <w:lang w:eastAsia="ru-RU"/>
    </w:rPr>
  </w:style>
  <w:style w:type="character" w:styleId="af1">
    <w:name w:val="Hyperlink"/>
    <w:basedOn w:val="a0"/>
    <w:uiPriority w:val="99"/>
    <w:unhideWhenUsed/>
    <w:rsid w:val="00E61E46"/>
    <w:rPr>
      <w:color w:val="0563C1" w:themeColor="hyperlink"/>
      <w:u w:val="single"/>
    </w:rPr>
  </w:style>
  <w:style w:type="character" w:customStyle="1" w:styleId="13">
    <w:name w:val="Неразрешенное упоминание1"/>
    <w:basedOn w:val="a0"/>
    <w:uiPriority w:val="99"/>
    <w:semiHidden/>
    <w:unhideWhenUsed/>
    <w:rsid w:val="00E61E46"/>
    <w:rPr>
      <w:color w:val="605E5C"/>
      <w:shd w:val="clear" w:color="auto" w:fill="E1DFDD"/>
    </w:rPr>
  </w:style>
  <w:style w:type="table" w:styleId="af2">
    <w:name w:val="Table Grid"/>
    <w:basedOn w:val="a1"/>
    <w:uiPriority w:val="39"/>
    <w:rsid w:val="008E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basedOn w:val="a0"/>
    <w:uiPriority w:val="99"/>
    <w:semiHidden/>
    <w:unhideWhenUsed/>
    <w:rsid w:val="001313E7"/>
    <w:rPr>
      <w:vertAlign w:val="superscript"/>
    </w:rPr>
  </w:style>
  <w:style w:type="character" w:styleId="af4">
    <w:name w:val="annotation reference"/>
    <w:basedOn w:val="a0"/>
    <w:uiPriority w:val="99"/>
    <w:semiHidden/>
    <w:unhideWhenUsed/>
    <w:rsid w:val="00C36B11"/>
    <w:rPr>
      <w:sz w:val="16"/>
      <w:szCs w:val="16"/>
    </w:rPr>
  </w:style>
  <w:style w:type="paragraph" w:styleId="af5">
    <w:name w:val="annotation text"/>
    <w:basedOn w:val="a"/>
    <w:link w:val="af6"/>
    <w:uiPriority w:val="99"/>
    <w:semiHidden/>
    <w:unhideWhenUsed/>
    <w:rsid w:val="00C36B11"/>
    <w:rPr>
      <w:sz w:val="20"/>
      <w:szCs w:val="20"/>
    </w:rPr>
  </w:style>
  <w:style w:type="character" w:customStyle="1" w:styleId="af6">
    <w:name w:val="Текст примечания Знак"/>
    <w:basedOn w:val="a0"/>
    <w:link w:val="af5"/>
    <w:uiPriority w:val="99"/>
    <w:semiHidden/>
    <w:rsid w:val="00C36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C36B11"/>
    <w:rPr>
      <w:b/>
      <w:bCs/>
    </w:rPr>
  </w:style>
  <w:style w:type="character" w:customStyle="1" w:styleId="af8">
    <w:name w:val="Тема примечания Знак"/>
    <w:basedOn w:val="af6"/>
    <w:link w:val="af7"/>
    <w:uiPriority w:val="99"/>
    <w:semiHidden/>
    <w:rsid w:val="00C36B1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8587">
      <w:bodyDiv w:val="1"/>
      <w:marLeft w:val="0"/>
      <w:marRight w:val="0"/>
      <w:marTop w:val="0"/>
      <w:marBottom w:val="0"/>
      <w:divBdr>
        <w:top w:val="none" w:sz="0" w:space="0" w:color="auto"/>
        <w:left w:val="none" w:sz="0" w:space="0" w:color="auto"/>
        <w:bottom w:val="none" w:sz="0" w:space="0" w:color="auto"/>
        <w:right w:val="none" w:sz="0" w:space="0" w:color="auto"/>
      </w:divBdr>
    </w:div>
    <w:div w:id="238366803">
      <w:bodyDiv w:val="1"/>
      <w:marLeft w:val="0"/>
      <w:marRight w:val="0"/>
      <w:marTop w:val="0"/>
      <w:marBottom w:val="0"/>
      <w:divBdr>
        <w:top w:val="none" w:sz="0" w:space="0" w:color="auto"/>
        <w:left w:val="none" w:sz="0" w:space="0" w:color="auto"/>
        <w:bottom w:val="none" w:sz="0" w:space="0" w:color="auto"/>
        <w:right w:val="none" w:sz="0" w:space="0" w:color="auto"/>
      </w:divBdr>
    </w:div>
    <w:div w:id="16445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F344-8F35-40ED-9260-E5774311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15</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Петранин Кирилл Евгеньевич</dc:creator>
  <cp:keywords/>
  <dc:description/>
  <cp:lastModifiedBy>Качалова Елизавета Михайловна</cp:lastModifiedBy>
  <cp:revision>46</cp:revision>
  <cp:lastPrinted>2024-12-19T08:59:00Z</cp:lastPrinted>
  <dcterms:created xsi:type="dcterms:W3CDTF">2024-11-26T12:36:00Z</dcterms:created>
  <dcterms:modified xsi:type="dcterms:W3CDTF">2024-12-19T16:13:00Z</dcterms:modified>
</cp:coreProperties>
</file>